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54" w:rsidRPr="00DD3176" w:rsidRDefault="000F2A54" w:rsidP="000F2A54">
      <w:pPr>
        <w:pStyle w:val="Default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4882514</wp:posOffset>
            </wp:positionH>
            <wp:positionV relativeFrom="paragraph">
              <wp:posOffset>89535</wp:posOffset>
            </wp:positionV>
            <wp:extent cx="1457325" cy="14382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146685</wp:posOffset>
            </wp:positionV>
            <wp:extent cx="1718945" cy="1633855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2A54" w:rsidRPr="00DD3176" w:rsidRDefault="000F2A54" w:rsidP="000F2A54">
      <w:pPr>
        <w:pStyle w:val="Default"/>
        <w:jc w:val="center"/>
      </w:pPr>
    </w:p>
    <w:p w:rsidR="000F2A54" w:rsidRPr="002A44E6" w:rsidRDefault="000F2A54" w:rsidP="000F2A54">
      <w:pPr>
        <w:pStyle w:val="Default"/>
        <w:jc w:val="center"/>
        <w:rPr>
          <w:b/>
        </w:rPr>
      </w:pPr>
      <w:r w:rsidRPr="002A44E6">
        <w:rPr>
          <w:b/>
        </w:rPr>
        <w:t>МИНОБРНАУКИ РОССИИ</w:t>
      </w:r>
    </w:p>
    <w:p w:rsidR="000F2A54" w:rsidRDefault="000F2A54" w:rsidP="000F2A54">
      <w:pPr>
        <w:spacing w:line="240" w:lineRule="auto"/>
        <w:jc w:val="center"/>
        <w:rPr>
          <w:b/>
          <w:sz w:val="24"/>
          <w:szCs w:val="24"/>
        </w:rPr>
      </w:pPr>
      <w:r w:rsidRPr="002A44E6">
        <w:rPr>
          <w:b/>
          <w:sz w:val="24"/>
          <w:szCs w:val="24"/>
        </w:rPr>
        <w:t>Астраханский государственный университет</w:t>
      </w:r>
    </w:p>
    <w:p w:rsidR="000F2A54" w:rsidRDefault="000F2A54" w:rsidP="000F2A54">
      <w:pPr>
        <w:spacing w:after="0" w:line="240" w:lineRule="auto"/>
        <w:jc w:val="center"/>
        <w:rPr>
          <w:b/>
          <w:sz w:val="24"/>
          <w:szCs w:val="24"/>
        </w:rPr>
      </w:pPr>
      <w:r w:rsidRPr="00DD3176">
        <w:rPr>
          <w:b/>
          <w:sz w:val="24"/>
          <w:szCs w:val="24"/>
        </w:rPr>
        <w:t>Кафедра ЮНЕСКО</w:t>
      </w:r>
    </w:p>
    <w:p w:rsidR="000F2A54" w:rsidRDefault="000F2A54" w:rsidP="000F2A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Астраханской области </w:t>
      </w:r>
    </w:p>
    <w:p w:rsidR="000F2A54" w:rsidRPr="00DD3176" w:rsidRDefault="000F2A54" w:rsidP="000F2A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Астраханская торгово-промышленная палата  </w:t>
      </w:r>
    </w:p>
    <w:p w:rsidR="000F2A54" w:rsidRPr="00DD3176" w:rsidRDefault="000F2A54" w:rsidP="000F2A5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1165" w:type="dxa"/>
        <w:tblLook w:val="01E0"/>
      </w:tblPr>
      <w:tblGrid>
        <w:gridCol w:w="11165"/>
      </w:tblGrid>
      <w:tr w:rsidR="000F2A54" w:rsidRPr="00DD3176" w:rsidTr="00DD2045">
        <w:trPr>
          <w:trHeight w:val="550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0F2A54" w:rsidRPr="00DD3176" w:rsidRDefault="000F2A54" w:rsidP="00DD2045">
            <w:pPr>
              <w:rPr>
                <w:sz w:val="24"/>
                <w:szCs w:val="24"/>
              </w:rPr>
            </w:pPr>
            <w:r w:rsidRPr="00DD317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</w:tr>
    </w:tbl>
    <w:p w:rsidR="000F2A54" w:rsidRPr="00DD3176" w:rsidRDefault="000F2A54" w:rsidP="000F2A54">
      <w:pPr>
        <w:pStyle w:val="Default"/>
      </w:pPr>
    </w:p>
    <w:p w:rsidR="000F2A54" w:rsidRPr="00DD3176" w:rsidRDefault="000F2A54" w:rsidP="000F2A54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DD3176">
        <w:rPr>
          <w:sz w:val="24"/>
          <w:szCs w:val="24"/>
        </w:rPr>
        <w:t xml:space="preserve"> </w:t>
      </w:r>
      <w:r w:rsidRPr="00DD3176">
        <w:rPr>
          <w:b/>
          <w:bCs/>
          <w:i/>
          <w:iCs/>
          <w:sz w:val="24"/>
          <w:szCs w:val="24"/>
        </w:rPr>
        <w:t>Уважаемые коллеги,</w:t>
      </w:r>
    </w:p>
    <w:p w:rsidR="000F2A54" w:rsidRPr="00455097" w:rsidRDefault="000F2A54" w:rsidP="000F2A54">
      <w:pPr>
        <w:pStyle w:val="Default"/>
        <w:jc w:val="center"/>
        <w:rPr>
          <w:b/>
          <w:color w:val="auto"/>
        </w:rPr>
      </w:pPr>
      <w:r w:rsidRPr="00DD3176">
        <w:t xml:space="preserve">Астраханский государственный университет </w:t>
      </w:r>
      <w:r>
        <w:t>приглашает В</w:t>
      </w:r>
      <w:r w:rsidRPr="00DD3176">
        <w:t xml:space="preserve">ас принять участие в работе </w:t>
      </w:r>
      <w:r>
        <w:t xml:space="preserve">  </w:t>
      </w:r>
      <w:r w:rsidRPr="00455097">
        <w:rPr>
          <w:b/>
          <w:color w:val="auto"/>
        </w:rPr>
        <w:t>МЕЖДУНАРОДНОГО</w:t>
      </w:r>
      <w:r w:rsidRPr="00455097">
        <w:rPr>
          <w:color w:val="auto"/>
        </w:rPr>
        <w:t xml:space="preserve"> </w:t>
      </w:r>
      <w:r w:rsidRPr="00455097">
        <w:rPr>
          <w:b/>
          <w:color w:val="auto"/>
        </w:rPr>
        <w:t xml:space="preserve">КОНГРЕССА </w:t>
      </w:r>
    </w:p>
    <w:p w:rsidR="000F2A54" w:rsidRPr="00455097" w:rsidRDefault="000F2A54" w:rsidP="000F2A54">
      <w:pPr>
        <w:pStyle w:val="Default"/>
        <w:jc w:val="center"/>
        <w:rPr>
          <w:b/>
          <w:bCs/>
          <w:color w:val="auto"/>
        </w:rPr>
      </w:pPr>
      <w:r w:rsidRPr="00455097">
        <w:rPr>
          <w:b/>
          <w:color w:val="auto"/>
        </w:rPr>
        <w:t>«</w:t>
      </w:r>
      <w:r w:rsidRPr="00455097">
        <w:rPr>
          <w:b/>
          <w:bCs/>
          <w:color w:val="auto"/>
        </w:rPr>
        <w:t xml:space="preserve">ЭЛИТЫ И ЛИДЕРЫ: СТРАТЕГИИ ФОРМИРОВАНИЯ В </w:t>
      </w:r>
      <w:proofErr w:type="gramStart"/>
      <w:r w:rsidRPr="00455097">
        <w:rPr>
          <w:b/>
          <w:bCs/>
          <w:color w:val="auto"/>
        </w:rPr>
        <w:t>СОВРЕМЕННОМ</w:t>
      </w:r>
      <w:proofErr w:type="gramEnd"/>
      <w:r w:rsidRPr="00455097">
        <w:rPr>
          <w:b/>
          <w:bCs/>
          <w:color w:val="auto"/>
        </w:rPr>
        <w:t xml:space="preserve"> </w:t>
      </w:r>
    </w:p>
    <w:p w:rsidR="000F2A54" w:rsidRPr="00455097" w:rsidRDefault="000F2A54" w:rsidP="000F2A54">
      <w:pPr>
        <w:pStyle w:val="Default"/>
        <w:jc w:val="center"/>
        <w:rPr>
          <w:b/>
          <w:color w:val="auto"/>
        </w:rPr>
      </w:pPr>
      <w:proofErr w:type="gramStart"/>
      <w:r w:rsidRPr="00455097">
        <w:rPr>
          <w:b/>
          <w:bCs/>
          <w:color w:val="auto"/>
        </w:rPr>
        <w:t>УНИВЕРСИТЕТЕ</w:t>
      </w:r>
      <w:proofErr w:type="gramEnd"/>
      <w:r w:rsidRPr="00455097">
        <w:rPr>
          <w:b/>
          <w:bCs/>
          <w:color w:val="auto"/>
        </w:rPr>
        <w:t xml:space="preserve">», </w:t>
      </w:r>
      <w:r w:rsidRPr="00455097">
        <w:rPr>
          <w:b/>
          <w:color w:val="auto"/>
        </w:rPr>
        <w:t xml:space="preserve">который состоится </w:t>
      </w:r>
      <w:r w:rsidRPr="00455097">
        <w:rPr>
          <w:b/>
          <w:bCs/>
          <w:color w:val="auto"/>
        </w:rPr>
        <w:t>19-22 апреля 2017 года</w:t>
      </w:r>
      <w:r w:rsidRPr="00455097">
        <w:rPr>
          <w:b/>
          <w:color w:val="auto"/>
        </w:rPr>
        <w:t>.</w:t>
      </w:r>
    </w:p>
    <w:p w:rsidR="000F2A54" w:rsidRDefault="000F2A54" w:rsidP="000F2A54">
      <w:pPr>
        <w:pStyle w:val="Default"/>
        <w:jc w:val="center"/>
      </w:pPr>
    </w:p>
    <w:p w:rsidR="000F2A54" w:rsidRDefault="000F2A54" w:rsidP="000F2A54">
      <w:pPr>
        <w:spacing w:after="0" w:line="240" w:lineRule="auto"/>
        <w:jc w:val="both"/>
        <w:rPr>
          <w:sz w:val="24"/>
          <w:szCs w:val="24"/>
        </w:rPr>
      </w:pPr>
      <w:r w:rsidRPr="000062D6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работы конгресса  21-22 апреля 2017 г. будет проведены мастер-классы с выд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чей сертификатов о повышении квалификации:</w:t>
      </w:r>
    </w:p>
    <w:p w:rsidR="000F2A54" w:rsidRDefault="000F2A54" w:rsidP="000F2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«Письмо и мышление» (опыт </w:t>
      </w:r>
      <w:proofErr w:type="spellStart"/>
      <w:r>
        <w:rPr>
          <w:sz w:val="24"/>
          <w:szCs w:val="24"/>
        </w:rPr>
        <w:t>Барт-колледжа</w:t>
      </w:r>
      <w:proofErr w:type="spellEnd"/>
      <w:r>
        <w:rPr>
          <w:sz w:val="24"/>
          <w:szCs w:val="24"/>
        </w:rPr>
        <w:t xml:space="preserve"> (США), СПбГУ, АГУ).</w:t>
      </w:r>
    </w:p>
    <w:p w:rsidR="000F2A54" w:rsidRPr="00BE02C3" w:rsidRDefault="000F2A54" w:rsidP="000F2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«Лидерство, </w:t>
      </w:r>
      <w:r>
        <w:rPr>
          <w:sz w:val="24"/>
          <w:szCs w:val="24"/>
          <w:lang w:val="en-US"/>
        </w:rPr>
        <w:t>Soft</w:t>
      </w:r>
      <w:r w:rsidRPr="000062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skills</w:t>
      </w:r>
      <w:r>
        <w:rPr>
          <w:sz w:val="24"/>
          <w:szCs w:val="24"/>
        </w:rPr>
        <w:t>,</w:t>
      </w:r>
      <w:r w:rsidRPr="000062D6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в командах в учебном процессе»,</w:t>
      </w:r>
    </w:p>
    <w:p w:rsidR="000F2A54" w:rsidRPr="000062D6" w:rsidRDefault="000F2A54" w:rsidP="000F2A5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«Организационное обучение как инструмент формирования элит и лидеров» и др.</w:t>
      </w:r>
    </w:p>
    <w:p w:rsidR="000F2A54" w:rsidRDefault="000F2A54" w:rsidP="000F2A5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F2A54" w:rsidRDefault="000F2A54" w:rsidP="000F2A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D3176">
        <w:rPr>
          <w:b/>
          <w:bCs/>
          <w:sz w:val="24"/>
          <w:szCs w:val="24"/>
        </w:rPr>
        <w:t>Организационный комитет конгресса</w:t>
      </w:r>
    </w:p>
    <w:p w:rsidR="000F2A54" w:rsidRPr="002F65C4" w:rsidRDefault="000F2A54" w:rsidP="000F2A54">
      <w:pPr>
        <w:spacing w:after="0" w:line="240" w:lineRule="auto"/>
        <w:jc w:val="center"/>
        <w:rPr>
          <w:b/>
          <w:bCs/>
        </w:rPr>
      </w:pPr>
      <w:r w:rsidRPr="002F65C4">
        <w:rPr>
          <w:b/>
          <w:bCs/>
        </w:rPr>
        <w:t>Председатель Оргкомитета конгресса:</w:t>
      </w:r>
    </w:p>
    <w:p w:rsidR="000F2A54" w:rsidRPr="002F65C4" w:rsidRDefault="000F2A54" w:rsidP="000F2A54">
      <w:pPr>
        <w:pStyle w:val="Default"/>
        <w:jc w:val="center"/>
        <w:rPr>
          <w:sz w:val="22"/>
          <w:szCs w:val="22"/>
        </w:rPr>
      </w:pPr>
      <w:proofErr w:type="gramStart"/>
      <w:r w:rsidRPr="002F65C4">
        <w:rPr>
          <w:sz w:val="22"/>
          <w:szCs w:val="22"/>
        </w:rPr>
        <w:t xml:space="preserve">д. </w:t>
      </w:r>
      <w:proofErr w:type="spellStart"/>
      <w:r w:rsidRPr="002F65C4">
        <w:rPr>
          <w:sz w:val="22"/>
          <w:szCs w:val="22"/>
        </w:rPr>
        <w:t>экон</w:t>
      </w:r>
      <w:proofErr w:type="spellEnd"/>
      <w:r w:rsidRPr="002F65C4">
        <w:rPr>
          <w:sz w:val="22"/>
          <w:szCs w:val="22"/>
        </w:rPr>
        <w:t xml:space="preserve">. н., проф., </w:t>
      </w:r>
      <w:r w:rsidRPr="002F65C4">
        <w:rPr>
          <w:color w:val="262626"/>
          <w:sz w:val="22"/>
          <w:szCs w:val="22"/>
          <w:shd w:val="clear" w:color="auto" w:fill="FFFFFF"/>
        </w:rPr>
        <w:t>и. о. ректора</w:t>
      </w:r>
      <w:r w:rsidRPr="002F65C4">
        <w:rPr>
          <w:sz w:val="22"/>
          <w:szCs w:val="22"/>
        </w:rPr>
        <w:t xml:space="preserve"> </w:t>
      </w:r>
      <w:r w:rsidRPr="002F65C4">
        <w:rPr>
          <w:bCs/>
          <w:sz w:val="22"/>
          <w:szCs w:val="22"/>
        </w:rPr>
        <w:t>А.П. Лунев</w:t>
      </w:r>
      <w:r w:rsidRPr="002F65C4">
        <w:rPr>
          <w:color w:val="262626"/>
          <w:sz w:val="22"/>
          <w:szCs w:val="22"/>
          <w:shd w:val="clear" w:color="auto" w:fill="FFFFFF"/>
        </w:rPr>
        <w:t xml:space="preserve"> </w:t>
      </w:r>
      <w:r w:rsidRPr="002F65C4">
        <w:rPr>
          <w:sz w:val="22"/>
          <w:szCs w:val="22"/>
        </w:rPr>
        <w:t>(г. Астрахань)</w:t>
      </w:r>
      <w:proofErr w:type="gramEnd"/>
    </w:p>
    <w:p w:rsidR="000F2A54" w:rsidRPr="002F65C4" w:rsidRDefault="000F2A54" w:rsidP="000F2A54">
      <w:pPr>
        <w:spacing w:after="0" w:line="240" w:lineRule="auto"/>
        <w:jc w:val="center"/>
        <w:rPr>
          <w:b/>
          <w:bCs/>
        </w:rPr>
      </w:pPr>
      <w:r w:rsidRPr="002F65C4">
        <w:rPr>
          <w:b/>
          <w:bCs/>
        </w:rPr>
        <w:t>Сопредседатели Оргкомитета Международного конгресса:</w:t>
      </w:r>
    </w:p>
    <w:p w:rsidR="000F2A54" w:rsidRPr="002F65C4" w:rsidRDefault="000F2A54" w:rsidP="000F2A54">
      <w:pPr>
        <w:spacing w:after="0" w:line="240" w:lineRule="auto"/>
        <w:jc w:val="center"/>
        <w:rPr>
          <w:bCs/>
        </w:rPr>
      </w:pPr>
      <w:proofErr w:type="gramStart"/>
      <w:r w:rsidRPr="002F65C4">
        <w:rPr>
          <w:bCs/>
        </w:rPr>
        <w:t xml:space="preserve">д. </w:t>
      </w:r>
      <w:proofErr w:type="spellStart"/>
      <w:r w:rsidRPr="002F65C4">
        <w:rPr>
          <w:bCs/>
        </w:rPr>
        <w:t>пед</w:t>
      </w:r>
      <w:proofErr w:type="spellEnd"/>
      <w:r w:rsidRPr="002F65C4">
        <w:rPr>
          <w:bCs/>
        </w:rPr>
        <w:t xml:space="preserve">. н., проф. А.М. Трещёв (г. Астрахань); д. филос. н., проф. П.Л. </w:t>
      </w:r>
      <w:proofErr w:type="spellStart"/>
      <w:r w:rsidRPr="002F65C4">
        <w:rPr>
          <w:bCs/>
        </w:rPr>
        <w:t>Карабущенко</w:t>
      </w:r>
      <w:proofErr w:type="spellEnd"/>
      <w:r w:rsidRPr="002F65C4">
        <w:rPr>
          <w:bCs/>
        </w:rPr>
        <w:t xml:space="preserve"> (г. Астрахань</w:t>
      </w:r>
      <w:r w:rsidRPr="002F65C4">
        <w:t>)</w:t>
      </w:r>
      <w:proofErr w:type="gramEnd"/>
    </w:p>
    <w:p w:rsidR="000F2A54" w:rsidRPr="002F65C4" w:rsidRDefault="000F2A54" w:rsidP="000F2A54">
      <w:pPr>
        <w:spacing w:after="0" w:line="240" w:lineRule="auto"/>
        <w:jc w:val="center"/>
        <w:rPr>
          <w:b/>
          <w:bCs/>
        </w:rPr>
      </w:pPr>
      <w:r w:rsidRPr="002F65C4">
        <w:rPr>
          <w:b/>
          <w:bCs/>
        </w:rPr>
        <w:t xml:space="preserve">Члены Оргкомитета Международного </w:t>
      </w:r>
      <w:proofErr w:type="spellStart"/>
      <w:r w:rsidRPr="002F65C4">
        <w:rPr>
          <w:b/>
          <w:bCs/>
        </w:rPr>
        <w:t>элитологического</w:t>
      </w:r>
      <w:proofErr w:type="spellEnd"/>
      <w:r w:rsidRPr="002F65C4">
        <w:rPr>
          <w:b/>
          <w:bCs/>
        </w:rPr>
        <w:t xml:space="preserve"> конгресса:</w:t>
      </w:r>
    </w:p>
    <w:p w:rsidR="000F2A54" w:rsidRPr="002F65C4" w:rsidRDefault="000F2A54" w:rsidP="000F2A54">
      <w:pPr>
        <w:spacing w:after="0" w:line="240" w:lineRule="auto"/>
        <w:jc w:val="center"/>
        <w:rPr>
          <w:bCs/>
        </w:rPr>
      </w:pPr>
      <w:r w:rsidRPr="002F65C4">
        <w:rPr>
          <w:bCs/>
        </w:rPr>
        <w:t>д</w:t>
      </w:r>
      <w:proofErr w:type="gramStart"/>
      <w:r w:rsidRPr="002F65C4">
        <w:rPr>
          <w:bCs/>
        </w:rPr>
        <w:t>.п</w:t>
      </w:r>
      <w:proofErr w:type="gramEnd"/>
      <w:r w:rsidRPr="002F65C4">
        <w:rPr>
          <w:bCs/>
        </w:rPr>
        <w:t xml:space="preserve">олит.н., проф. А.А. </w:t>
      </w:r>
      <w:proofErr w:type="spellStart"/>
      <w:r w:rsidRPr="002F65C4">
        <w:rPr>
          <w:bCs/>
        </w:rPr>
        <w:t>Вартумян</w:t>
      </w:r>
      <w:proofErr w:type="spellEnd"/>
      <w:r w:rsidRPr="002F65C4">
        <w:rPr>
          <w:bCs/>
        </w:rPr>
        <w:t xml:space="preserve"> (г. Пятигорск); д. филос. н., проф. Баева Л.В. (г. Астрахань</w:t>
      </w:r>
      <w:r w:rsidRPr="002F65C4">
        <w:t xml:space="preserve">); </w:t>
      </w:r>
      <w:r w:rsidRPr="002F65C4">
        <w:rPr>
          <w:bCs/>
        </w:rPr>
        <w:t xml:space="preserve">д.полит., н., проф. А.В. </w:t>
      </w:r>
      <w:proofErr w:type="spellStart"/>
      <w:r w:rsidRPr="002F65C4">
        <w:rPr>
          <w:bCs/>
        </w:rPr>
        <w:t>Понеделков</w:t>
      </w:r>
      <w:proofErr w:type="spellEnd"/>
      <w:r w:rsidRPr="002F65C4">
        <w:rPr>
          <w:bCs/>
        </w:rPr>
        <w:t xml:space="preserve"> (г. Ростов-на-Дону); д. филос. н., проф. Романова А.П. (г. Ас</w:t>
      </w:r>
      <w:r w:rsidRPr="002F65C4">
        <w:rPr>
          <w:bCs/>
        </w:rPr>
        <w:t>т</w:t>
      </w:r>
      <w:r w:rsidRPr="002F65C4">
        <w:rPr>
          <w:bCs/>
        </w:rPr>
        <w:t>рахань ); д. филос. н., проф. Г.В. Сорина (г. Москва); д. полит. н. М.М. Федорова (г. Москва); д</w:t>
      </w:r>
      <w:proofErr w:type="gramStart"/>
      <w:r w:rsidRPr="002F65C4">
        <w:rPr>
          <w:bCs/>
        </w:rPr>
        <w:t>.ф</w:t>
      </w:r>
      <w:proofErr w:type="gramEnd"/>
      <w:r w:rsidRPr="002F65C4">
        <w:rPr>
          <w:bCs/>
        </w:rPr>
        <w:t xml:space="preserve">илос.н., Б.А. </w:t>
      </w:r>
      <w:proofErr w:type="spellStart"/>
      <w:r w:rsidRPr="002F65C4">
        <w:rPr>
          <w:bCs/>
        </w:rPr>
        <w:t>Бичеев</w:t>
      </w:r>
      <w:proofErr w:type="spellEnd"/>
      <w:r w:rsidRPr="002F65C4">
        <w:rPr>
          <w:bCs/>
        </w:rPr>
        <w:t xml:space="preserve"> (г. Элиста) , д.филос.н. проф. С.Б.Токарева (г. Волгоград),  проф.  Дж. Ван </w:t>
      </w:r>
      <w:proofErr w:type="spellStart"/>
      <w:r w:rsidRPr="002F65C4">
        <w:rPr>
          <w:bCs/>
        </w:rPr>
        <w:t>ден</w:t>
      </w:r>
      <w:proofErr w:type="spellEnd"/>
      <w:r w:rsidRPr="002F65C4">
        <w:rPr>
          <w:bCs/>
        </w:rPr>
        <w:t xml:space="preserve"> Берг (ЮАР),  полномочный посол </w:t>
      </w:r>
      <w:proofErr w:type="spellStart"/>
      <w:r w:rsidRPr="002F65C4">
        <w:rPr>
          <w:bCs/>
        </w:rPr>
        <w:t>Анисей</w:t>
      </w:r>
      <w:proofErr w:type="spellEnd"/>
      <w:r w:rsidRPr="002F65C4">
        <w:rPr>
          <w:bCs/>
        </w:rPr>
        <w:t xml:space="preserve"> </w:t>
      </w:r>
      <w:proofErr w:type="spellStart"/>
      <w:r w:rsidRPr="002F65C4">
        <w:rPr>
          <w:bCs/>
        </w:rPr>
        <w:t>Габриэль</w:t>
      </w:r>
      <w:proofErr w:type="spellEnd"/>
      <w:r w:rsidRPr="002F65C4">
        <w:rPr>
          <w:bCs/>
        </w:rPr>
        <w:t xml:space="preserve"> </w:t>
      </w:r>
      <w:proofErr w:type="spellStart"/>
      <w:r w:rsidRPr="002F65C4">
        <w:rPr>
          <w:bCs/>
        </w:rPr>
        <w:t>Качофа</w:t>
      </w:r>
      <w:proofErr w:type="spellEnd"/>
      <w:r w:rsidRPr="002F65C4">
        <w:rPr>
          <w:bCs/>
        </w:rPr>
        <w:t xml:space="preserve"> (Бенин)</w:t>
      </w:r>
    </w:p>
    <w:p w:rsidR="002F65C4" w:rsidRDefault="002F65C4" w:rsidP="000F2A5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:rsidR="000F2A54" w:rsidRPr="00C23A16" w:rsidRDefault="000F2A54" w:rsidP="000F2A54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2F2207">
        <w:rPr>
          <w:color w:val="000000"/>
          <w:sz w:val="24"/>
          <w:szCs w:val="24"/>
          <w:shd w:val="clear" w:color="auto" w:fill="FFFFFF"/>
        </w:rPr>
        <w:t xml:space="preserve">Рабочие языки </w:t>
      </w:r>
      <w:r w:rsidRPr="00C23A16">
        <w:rPr>
          <w:color w:val="000000"/>
          <w:sz w:val="24"/>
          <w:szCs w:val="24"/>
          <w:shd w:val="clear" w:color="auto" w:fill="FFFFFF"/>
        </w:rPr>
        <w:t xml:space="preserve">конгресса – </w:t>
      </w:r>
      <w:r w:rsidRPr="00C23A16">
        <w:rPr>
          <w:b/>
          <w:i/>
          <w:color w:val="000000"/>
          <w:sz w:val="24"/>
          <w:szCs w:val="24"/>
          <w:shd w:val="clear" w:color="auto" w:fill="FFFFFF"/>
        </w:rPr>
        <w:t xml:space="preserve">русский </w:t>
      </w:r>
      <w:r w:rsidRPr="00C23A16">
        <w:rPr>
          <w:color w:val="000000"/>
          <w:sz w:val="24"/>
          <w:szCs w:val="24"/>
          <w:shd w:val="clear" w:color="auto" w:fill="FFFFFF"/>
        </w:rPr>
        <w:t xml:space="preserve">и </w:t>
      </w:r>
      <w:r w:rsidRPr="00C23A16">
        <w:rPr>
          <w:b/>
          <w:i/>
          <w:color w:val="000000"/>
          <w:sz w:val="24"/>
          <w:szCs w:val="24"/>
          <w:shd w:val="clear" w:color="auto" w:fill="FFFFFF"/>
        </w:rPr>
        <w:t>английский</w:t>
      </w:r>
      <w:r w:rsidRPr="00C23A16">
        <w:rPr>
          <w:color w:val="000000"/>
          <w:sz w:val="24"/>
          <w:szCs w:val="24"/>
          <w:shd w:val="clear" w:color="auto" w:fill="FFFFFF"/>
        </w:rPr>
        <w:t>.</w:t>
      </w:r>
    </w:p>
    <w:p w:rsidR="000F2A54" w:rsidRPr="00C23A16" w:rsidRDefault="000F2A54" w:rsidP="000F2A5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t xml:space="preserve">Заявки и материалы для участия в конгрессе следует выслать </w:t>
      </w:r>
      <w:r w:rsidRPr="00C23A16">
        <w:rPr>
          <w:b/>
          <w:sz w:val="24"/>
          <w:szCs w:val="24"/>
          <w:lang w:eastAsia="ru-RU"/>
        </w:rPr>
        <w:t>до 15</w:t>
      </w:r>
      <w:r>
        <w:rPr>
          <w:b/>
          <w:sz w:val="24"/>
          <w:szCs w:val="24"/>
          <w:lang w:eastAsia="ru-RU"/>
        </w:rPr>
        <w:t xml:space="preserve">  марта</w:t>
      </w:r>
      <w:r w:rsidRPr="00C23A16">
        <w:rPr>
          <w:b/>
          <w:sz w:val="24"/>
          <w:szCs w:val="24"/>
          <w:lang w:eastAsia="ru-RU"/>
        </w:rPr>
        <w:t xml:space="preserve"> 2017 г. </w:t>
      </w:r>
      <w:r w:rsidRPr="00C23A16">
        <w:rPr>
          <w:sz w:val="24"/>
          <w:szCs w:val="24"/>
          <w:lang w:eastAsia="ru-RU"/>
        </w:rPr>
        <w:t xml:space="preserve">по указанной ниже форме на электронный адрес Оргкомитета: </w:t>
      </w:r>
      <w:proofErr w:type="spellStart"/>
      <w:r w:rsidRPr="00C23A16">
        <w:rPr>
          <w:sz w:val="24"/>
          <w:szCs w:val="24"/>
          <w:lang w:val="en-US" w:eastAsia="ru-RU"/>
        </w:rPr>
        <w:t>elit</w:t>
      </w:r>
      <w:proofErr w:type="spellEnd"/>
      <w:r w:rsidRPr="00C23A16">
        <w:rPr>
          <w:sz w:val="24"/>
          <w:szCs w:val="24"/>
          <w:lang w:eastAsia="ru-RU"/>
        </w:rPr>
        <w:t>.</w:t>
      </w:r>
      <w:proofErr w:type="spellStart"/>
      <w:r w:rsidRPr="00C23A16">
        <w:rPr>
          <w:sz w:val="24"/>
          <w:szCs w:val="24"/>
          <w:lang w:val="en-US" w:eastAsia="ru-RU"/>
        </w:rPr>
        <w:t>kong</w:t>
      </w:r>
      <w:proofErr w:type="spellEnd"/>
      <w:r w:rsidRPr="00C23A16">
        <w:rPr>
          <w:sz w:val="24"/>
          <w:szCs w:val="24"/>
          <w:lang w:eastAsia="ru-RU"/>
        </w:rPr>
        <w:t>2017@</w:t>
      </w:r>
      <w:proofErr w:type="spellStart"/>
      <w:r w:rsidRPr="00C23A16">
        <w:rPr>
          <w:sz w:val="24"/>
          <w:szCs w:val="24"/>
          <w:lang w:val="en-US" w:eastAsia="ru-RU"/>
        </w:rPr>
        <w:t>gmail</w:t>
      </w:r>
      <w:proofErr w:type="spellEnd"/>
      <w:r w:rsidRPr="00C23A16">
        <w:rPr>
          <w:sz w:val="24"/>
          <w:szCs w:val="24"/>
          <w:lang w:eastAsia="ru-RU"/>
        </w:rPr>
        <w:t>.</w:t>
      </w:r>
      <w:r w:rsidRPr="00C23A16">
        <w:rPr>
          <w:sz w:val="24"/>
          <w:szCs w:val="24"/>
          <w:lang w:val="en-US" w:eastAsia="ru-RU"/>
        </w:rPr>
        <w:t>com</w:t>
      </w:r>
      <w:r w:rsidRPr="00C23A16">
        <w:rPr>
          <w:sz w:val="24"/>
          <w:szCs w:val="24"/>
          <w:lang w:eastAsia="ru-RU"/>
        </w:rPr>
        <w:t xml:space="preserve"> </w:t>
      </w:r>
    </w:p>
    <w:p w:rsidR="000F2A54" w:rsidRPr="00C23A16" w:rsidRDefault="000F2A54" w:rsidP="000F2A5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t>За дополнительной информацией обращаться по телефонам: (8512)610816, 494148</w:t>
      </w:r>
      <w:r>
        <w:rPr>
          <w:sz w:val="24"/>
          <w:szCs w:val="24"/>
          <w:lang w:eastAsia="ru-RU"/>
        </w:rPr>
        <w:t>,610815</w:t>
      </w:r>
      <w:r w:rsidRPr="00C23A16">
        <w:rPr>
          <w:sz w:val="24"/>
          <w:szCs w:val="24"/>
          <w:lang w:eastAsia="ru-RU"/>
        </w:rPr>
        <w:t xml:space="preserve">. </w:t>
      </w:r>
    </w:p>
    <w:p w:rsidR="000F2A54" w:rsidRPr="00C23A16" w:rsidRDefault="000F2A54" w:rsidP="000F2A54">
      <w:pPr>
        <w:spacing w:after="0" w:line="240" w:lineRule="auto"/>
        <w:ind w:firstLine="708"/>
        <w:jc w:val="center"/>
        <w:rPr>
          <w:b/>
          <w:sz w:val="20"/>
          <w:szCs w:val="20"/>
          <w:lang w:eastAsia="ru-RU"/>
        </w:rPr>
      </w:pPr>
      <w:r w:rsidRPr="00C23A16">
        <w:rPr>
          <w:b/>
          <w:sz w:val="20"/>
          <w:szCs w:val="20"/>
          <w:lang w:eastAsia="ru-RU"/>
        </w:rPr>
        <w:t>Форма заявки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7"/>
        <w:gridCol w:w="6404"/>
      </w:tblGrid>
      <w:tr w:rsidR="000F2A54" w:rsidRPr="00C23A16" w:rsidTr="00DD2045">
        <w:trPr>
          <w:trHeight w:val="288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tabs>
                <w:tab w:val="right" w:pos="3132"/>
              </w:tabs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outlineLvl w:val="0"/>
              <w:rPr>
                <w:b/>
                <w:bCs/>
                <w:kern w:val="36"/>
                <w:sz w:val="18"/>
                <w:szCs w:val="18"/>
                <w:lang w:eastAsia="ru-RU"/>
              </w:rPr>
            </w:pPr>
          </w:p>
        </w:tc>
      </w:tr>
      <w:tr w:rsidR="000F2A54" w:rsidRPr="00C23A16" w:rsidTr="00DD2045">
        <w:trPr>
          <w:trHeight w:val="235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  <w:lang w:val="en-US"/>
              </w:rPr>
            </w:pPr>
            <w:r w:rsidRPr="00C23A16">
              <w:rPr>
                <w:sz w:val="18"/>
                <w:szCs w:val="18"/>
              </w:rPr>
              <w:t>Учёная степень</w:t>
            </w:r>
            <w:r w:rsidRPr="00C23A16">
              <w:rPr>
                <w:sz w:val="18"/>
                <w:szCs w:val="18"/>
                <w:lang w:val="en-US"/>
              </w:rPr>
              <w:t xml:space="preserve">, </w:t>
            </w:r>
            <w:r w:rsidRPr="00C23A16">
              <w:rPr>
                <w:sz w:val="18"/>
                <w:szCs w:val="18"/>
              </w:rPr>
              <w:t>звание</w:t>
            </w:r>
            <w:r w:rsidRPr="00C23A16">
              <w:rPr>
                <w:sz w:val="18"/>
                <w:szCs w:val="18"/>
                <w:lang w:val="en-US"/>
              </w:rPr>
              <w:t xml:space="preserve">, </w:t>
            </w:r>
            <w:r w:rsidRPr="00C23A16">
              <w:rPr>
                <w:sz w:val="18"/>
                <w:szCs w:val="18"/>
              </w:rPr>
              <w:t>должность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248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  <w:lang w:val="en-US"/>
              </w:rPr>
            </w:pPr>
            <w:r w:rsidRPr="00C23A16">
              <w:rPr>
                <w:sz w:val="18"/>
                <w:szCs w:val="18"/>
              </w:rPr>
              <w:t>Полное наименование места работы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318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Тема доклада и сессии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318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 xml:space="preserve">Домашний адрес (для иногородних участников </w:t>
            </w:r>
            <w:r w:rsidRPr="00C23A16">
              <w:rPr>
                <w:sz w:val="18"/>
                <w:szCs w:val="18"/>
                <w:lang w:val="en-US"/>
              </w:rPr>
              <w:t>c</w:t>
            </w:r>
            <w:r w:rsidRPr="00C23A16">
              <w:rPr>
                <w:sz w:val="18"/>
                <w:szCs w:val="18"/>
              </w:rPr>
              <w:t xml:space="preserve"> указанием индекса) 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318"/>
        </w:trPr>
        <w:tc>
          <w:tcPr>
            <w:tcW w:w="3257" w:type="dxa"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Контактный телефон (</w:t>
            </w:r>
            <w:proofErr w:type="spellStart"/>
            <w:r w:rsidRPr="00C23A16">
              <w:rPr>
                <w:sz w:val="18"/>
                <w:szCs w:val="18"/>
              </w:rPr>
              <w:t>c</w:t>
            </w:r>
            <w:proofErr w:type="spellEnd"/>
            <w:r w:rsidRPr="00C23A16">
              <w:rPr>
                <w:sz w:val="18"/>
                <w:szCs w:val="18"/>
              </w:rPr>
              <w:t xml:space="preserve"> кодом страны, города обязательно </w:t>
            </w:r>
            <w:proofErr w:type="spellStart"/>
            <w:r w:rsidRPr="00C23A16">
              <w:rPr>
                <w:sz w:val="18"/>
                <w:szCs w:val="18"/>
              </w:rPr>
              <w:t>моб</w:t>
            </w:r>
            <w:proofErr w:type="spellEnd"/>
            <w:r w:rsidRPr="00C23A16">
              <w:rPr>
                <w:sz w:val="18"/>
                <w:szCs w:val="18"/>
              </w:rPr>
              <w:t>. и кварт.)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248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 xml:space="preserve"> </w:t>
            </w:r>
            <w:r w:rsidRPr="00C23A16">
              <w:rPr>
                <w:sz w:val="18"/>
                <w:szCs w:val="18"/>
                <w:lang w:val="en-US"/>
              </w:rPr>
              <w:t>E</w:t>
            </w:r>
            <w:r w:rsidRPr="00C23A16">
              <w:rPr>
                <w:sz w:val="18"/>
                <w:szCs w:val="18"/>
              </w:rPr>
              <w:t>-</w:t>
            </w:r>
            <w:r w:rsidRPr="00C23A16"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235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jc w:val="both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t>Форма участия (очная / заоч</w:t>
            </w:r>
            <w:r w:rsidRPr="00C23A16">
              <w:rPr>
                <w:sz w:val="18"/>
                <w:szCs w:val="18"/>
              </w:rPr>
              <w:softHyphen/>
              <w:t>ная</w:t>
            </w:r>
            <w:r w:rsidRPr="00C23A16">
              <w:rPr>
                <w:sz w:val="18"/>
                <w:szCs w:val="18"/>
              </w:rPr>
              <w:softHyphen/>
              <w:t>)</w:t>
            </w:r>
          </w:p>
        </w:tc>
        <w:tc>
          <w:tcPr>
            <w:tcW w:w="6404" w:type="dxa"/>
          </w:tcPr>
          <w:p w:rsidR="000F2A54" w:rsidRPr="00C23A16" w:rsidRDefault="000F2A54" w:rsidP="00DD2045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F2A54" w:rsidRPr="00C23A16" w:rsidTr="00DD2045">
        <w:trPr>
          <w:trHeight w:val="506"/>
        </w:trPr>
        <w:tc>
          <w:tcPr>
            <w:tcW w:w="3257" w:type="dxa"/>
            <w:hideMark/>
          </w:tcPr>
          <w:p w:rsidR="000F2A54" w:rsidRPr="00C23A16" w:rsidRDefault="000F2A54" w:rsidP="00DD2045">
            <w:pPr>
              <w:spacing w:after="0"/>
              <w:rPr>
                <w:sz w:val="18"/>
                <w:szCs w:val="18"/>
              </w:rPr>
            </w:pPr>
            <w:r w:rsidRPr="00C23A16">
              <w:rPr>
                <w:sz w:val="18"/>
                <w:szCs w:val="18"/>
              </w:rPr>
              <w:lastRenderedPageBreak/>
              <w:t>Бронирование места в гостинице</w:t>
            </w:r>
          </w:p>
        </w:tc>
        <w:tc>
          <w:tcPr>
            <w:tcW w:w="6404" w:type="dxa"/>
            <w:hideMark/>
          </w:tcPr>
          <w:p w:rsidR="000F2A54" w:rsidRPr="00C23A16" w:rsidRDefault="000F2A54" w:rsidP="00DD2045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bCs/>
                <w:sz w:val="18"/>
                <w:szCs w:val="18"/>
              </w:rPr>
            </w:pPr>
            <w:r w:rsidRPr="00C23A16">
              <w:rPr>
                <w:bCs/>
                <w:sz w:val="18"/>
                <w:szCs w:val="18"/>
              </w:rPr>
              <w:t>Да.          С _____ по ______ 201</w:t>
            </w:r>
            <w:r w:rsidRPr="00C23A16">
              <w:rPr>
                <w:bCs/>
                <w:sz w:val="18"/>
                <w:szCs w:val="18"/>
                <w:lang w:val="en-US"/>
              </w:rPr>
              <w:t>7</w:t>
            </w:r>
            <w:r w:rsidRPr="00C23A16">
              <w:rPr>
                <w:bCs/>
                <w:sz w:val="18"/>
                <w:szCs w:val="18"/>
              </w:rPr>
              <w:t>г.</w:t>
            </w:r>
          </w:p>
          <w:p w:rsidR="000F2A54" w:rsidRPr="00C23A16" w:rsidRDefault="000F2A54" w:rsidP="00DD2045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bCs/>
                <w:sz w:val="18"/>
                <w:szCs w:val="18"/>
                <w:lang w:val="en-US"/>
              </w:rPr>
            </w:pPr>
            <w:r w:rsidRPr="00C23A16">
              <w:rPr>
                <w:bCs/>
                <w:sz w:val="18"/>
                <w:szCs w:val="18"/>
              </w:rPr>
              <w:t>Нет.</w:t>
            </w:r>
          </w:p>
        </w:tc>
      </w:tr>
    </w:tbl>
    <w:p w:rsidR="000F2A54" w:rsidRPr="00C23A16" w:rsidRDefault="000F2A54" w:rsidP="000F2A54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0F2A54" w:rsidRPr="00C23A16" w:rsidRDefault="000F2A54" w:rsidP="000F2A5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t xml:space="preserve">Возможно заочное участие. </w:t>
      </w:r>
    </w:p>
    <w:p w:rsidR="000F2A54" w:rsidRPr="00C23A16" w:rsidRDefault="000F2A54" w:rsidP="000F2A54">
      <w:pPr>
        <w:spacing w:after="0" w:line="240" w:lineRule="auto"/>
        <w:ind w:firstLine="709"/>
        <w:jc w:val="both"/>
        <w:rPr>
          <w:b/>
          <w:i/>
          <w:color w:val="000000"/>
          <w:sz w:val="24"/>
          <w:szCs w:val="24"/>
          <w:lang w:eastAsia="ru-RU"/>
        </w:rPr>
      </w:pPr>
      <w:r w:rsidRPr="00C23A16">
        <w:rPr>
          <w:b/>
          <w:i/>
          <w:color w:val="000000"/>
          <w:sz w:val="24"/>
          <w:szCs w:val="24"/>
          <w:lang w:eastAsia="ru-RU"/>
        </w:rPr>
        <w:t xml:space="preserve">Оргкомитет оставляет за собой право отбора участников конгресса на основе поступивших заявок. </w:t>
      </w:r>
    </w:p>
    <w:p w:rsidR="000F2A54" w:rsidRPr="00C23A16" w:rsidRDefault="000F2A54" w:rsidP="000F2A5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shd w:val="clear" w:color="auto" w:fill="FFFFFF"/>
          <w:lang w:eastAsia="ru-RU"/>
        </w:rPr>
        <w:t>Информация о материалах, опубликованных в рамках конгресса, будет передана в систему РИНЦ. Ссылки на сборники в системе РИНЦ, а также возможность обращения к сборникам в формате PDF будут доступны в разделе «Архив изданий»</w:t>
      </w:r>
    </w:p>
    <w:p w:rsidR="000F2A54" w:rsidRPr="00C23A16" w:rsidRDefault="000F2A54" w:rsidP="000F2A54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C23A16">
        <w:rPr>
          <w:b/>
          <w:sz w:val="24"/>
          <w:szCs w:val="24"/>
          <w:lang w:eastAsia="ru-RU"/>
        </w:rPr>
        <w:t xml:space="preserve">Требования к оформлению материалов </w:t>
      </w:r>
    </w:p>
    <w:p w:rsidR="000F2A54" w:rsidRPr="002F2207" w:rsidRDefault="000F2A54" w:rsidP="000F2A54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t>1. Для набора текста, формул и таблиц следует</w:t>
      </w:r>
      <w:r w:rsidRPr="002F2207">
        <w:rPr>
          <w:sz w:val="24"/>
          <w:szCs w:val="24"/>
          <w:lang w:eastAsia="ru-RU"/>
        </w:rPr>
        <w:t xml:space="preserve"> использовать редактор </w:t>
      </w:r>
      <w:proofErr w:type="spellStart"/>
      <w:r w:rsidRPr="002F2207">
        <w:rPr>
          <w:sz w:val="24"/>
          <w:szCs w:val="24"/>
          <w:lang w:eastAsia="ru-RU"/>
        </w:rPr>
        <w:t>Microsoft</w:t>
      </w:r>
      <w:proofErr w:type="spellEnd"/>
      <w:r w:rsidRPr="002F2207">
        <w:rPr>
          <w:sz w:val="24"/>
          <w:szCs w:val="24"/>
          <w:lang w:eastAsia="ru-RU"/>
        </w:rPr>
        <w:t xml:space="preserve"> </w:t>
      </w:r>
      <w:proofErr w:type="spellStart"/>
      <w:r w:rsidRPr="002F2207">
        <w:rPr>
          <w:sz w:val="24"/>
          <w:szCs w:val="24"/>
          <w:lang w:eastAsia="ru-RU"/>
        </w:rPr>
        <w:t>Word</w:t>
      </w:r>
      <w:proofErr w:type="spellEnd"/>
      <w:r w:rsidRPr="002F2207">
        <w:rPr>
          <w:sz w:val="24"/>
          <w:szCs w:val="24"/>
          <w:lang w:eastAsia="ru-RU"/>
        </w:rPr>
        <w:t xml:space="preserve"> для </w:t>
      </w:r>
      <w:proofErr w:type="spellStart"/>
      <w:r w:rsidRPr="002F2207">
        <w:rPr>
          <w:sz w:val="24"/>
          <w:szCs w:val="24"/>
          <w:lang w:eastAsia="ru-RU"/>
        </w:rPr>
        <w:t>Windows</w:t>
      </w:r>
      <w:proofErr w:type="spellEnd"/>
      <w:r w:rsidRPr="002F2207">
        <w:rPr>
          <w:sz w:val="24"/>
          <w:szCs w:val="24"/>
          <w:lang w:eastAsia="ru-RU"/>
        </w:rPr>
        <w:t xml:space="preserve">. Параметры текстового редактора: все поля по 2 см; шрифт </w:t>
      </w:r>
      <w:proofErr w:type="spellStart"/>
      <w:r w:rsidRPr="002F2207">
        <w:rPr>
          <w:sz w:val="24"/>
          <w:szCs w:val="24"/>
          <w:lang w:eastAsia="ru-RU"/>
        </w:rPr>
        <w:t>Times</w:t>
      </w:r>
      <w:proofErr w:type="spellEnd"/>
      <w:r w:rsidRPr="002F2207">
        <w:rPr>
          <w:sz w:val="24"/>
          <w:szCs w:val="24"/>
          <w:lang w:eastAsia="ru-RU"/>
        </w:rPr>
        <w:t xml:space="preserve"> </w:t>
      </w:r>
      <w:proofErr w:type="spellStart"/>
      <w:r w:rsidRPr="002F2207">
        <w:rPr>
          <w:sz w:val="24"/>
          <w:szCs w:val="24"/>
          <w:lang w:eastAsia="ru-RU"/>
        </w:rPr>
        <w:t>New</w:t>
      </w:r>
      <w:proofErr w:type="spellEnd"/>
      <w:r w:rsidRPr="002F2207">
        <w:rPr>
          <w:sz w:val="24"/>
          <w:szCs w:val="24"/>
          <w:lang w:eastAsia="ru-RU"/>
        </w:rPr>
        <w:t xml:space="preserve"> </w:t>
      </w:r>
      <w:proofErr w:type="spellStart"/>
      <w:r w:rsidRPr="002F2207">
        <w:rPr>
          <w:sz w:val="24"/>
          <w:szCs w:val="24"/>
          <w:lang w:eastAsia="ru-RU"/>
        </w:rPr>
        <w:t>Roman</w:t>
      </w:r>
      <w:proofErr w:type="spellEnd"/>
      <w:r w:rsidRPr="002F2207">
        <w:rPr>
          <w:sz w:val="24"/>
          <w:szCs w:val="24"/>
          <w:lang w:eastAsia="ru-RU"/>
        </w:rPr>
        <w:t>, размер – 12; межстрочный интервал – 1,0; выравнивание по ширине; абзацный отступ 0,5см; ориентация листа – книжная.</w:t>
      </w:r>
      <w:r>
        <w:rPr>
          <w:sz w:val="24"/>
          <w:szCs w:val="24"/>
          <w:lang w:eastAsia="ru-RU"/>
        </w:rPr>
        <w:t xml:space="preserve"> Объем – 3</w:t>
      </w:r>
      <w:bookmarkStart w:id="0" w:name="_GoBack"/>
      <w:bookmarkEnd w:id="0"/>
      <w:r>
        <w:rPr>
          <w:sz w:val="24"/>
          <w:szCs w:val="24"/>
          <w:lang w:eastAsia="ru-RU"/>
        </w:rPr>
        <w:t>-5 страниц.</w:t>
      </w:r>
      <w:r w:rsidRPr="002F2207">
        <w:rPr>
          <w:sz w:val="24"/>
          <w:szCs w:val="24"/>
          <w:lang w:eastAsia="ru-RU"/>
        </w:rPr>
        <w:t xml:space="preserve"> Все рисунки и таблицы, должны быть пронумерованы и снабжены названиями или подрисуночными подписями.</w:t>
      </w:r>
    </w:p>
    <w:p w:rsidR="000F2A54" w:rsidRPr="002F2207" w:rsidRDefault="000F2A54" w:rsidP="000F2A54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 xml:space="preserve">2. </w:t>
      </w:r>
      <w:proofErr w:type="gramStart"/>
      <w:r w:rsidRPr="002F2207">
        <w:rPr>
          <w:sz w:val="24"/>
          <w:szCs w:val="24"/>
          <w:lang w:eastAsia="ru-RU"/>
        </w:rPr>
        <w:t>Оформление заголовка: (прописными, жирными буквами, выравнивание по центру строки) НАЗВАНИЕ; на следующей строке (шрифт жирный курсив, выравнивание по правому краю) – Ф.И.О. автора полностью; на следующей строке (шрифт курсив, выра</w:t>
      </w:r>
      <w:r w:rsidRPr="002F2207">
        <w:rPr>
          <w:sz w:val="24"/>
          <w:szCs w:val="24"/>
          <w:lang w:eastAsia="ru-RU"/>
        </w:rPr>
        <w:t>в</w:t>
      </w:r>
      <w:r w:rsidRPr="002F2207">
        <w:rPr>
          <w:sz w:val="24"/>
          <w:szCs w:val="24"/>
          <w:lang w:eastAsia="ru-RU"/>
        </w:rPr>
        <w:t>нивание по правому краю) – ученое звание, ученая степень, название вуза, город или должность, место работы, город (сокращения не допускаются);</w:t>
      </w:r>
      <w:proofErr w:type="gramEnd"/>
    </w:p>
    <w:p w:rsidR="000F2A54" w:rsidRPr="002F2207" w:rsidRDefault="000F2A54" w:rsidP="000F2A54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3. Через 1 строку – текст.</w:t>
      </w:r>
    </w:p>
    <w:p w:rsidR="000F2A54" w:rsidRPr="002F2207" w:rsidRDefault="000F2A54" w:rsidP="000F2A54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4. Через 1 строку - надпись «Список литературы». После нее приводится список литерат</w:t>
      </w:r>
      <w:r w:rsidRPr="002F2207">
        <w:rPr>
          <w:sz w:val="24"/>
          <w:szCs w:val="24"/>
          <w:lang w:eastAsia="ru-RU"/>
        </w:rPr>
        <w:t>у</w:t>
      </w:r>
      <w:r w:rsidRPr="002F2207">
        <w:rPr>
          <w:sz w:val="24"/>
          <w:szCs w:val="24"/>
          <w:lang w:eastAsia="ru-RU"/>
        </w:rPr>
        <w:t xml:space="preserve">ры в алфавитном порядке, оформленный в соответствии с ГОСТ </w:t>
      </w:r>
      <w:proofErr w:type="gramStart"/>
      <w:r w:rsidRPr="002F2207">
        <w:rPr>
          <w:sz w:val="24"/>
          <w:szCs w:val="24"/>
          <w:lang w:eastAsia="ru-RU"/>
        </w:rPr>
        <w:t>Р</w:t>
      </w:r>
      <w:proofErr w:type="gramEnd"/>
      <w:r w:rsidRPr="002F220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7.0.5 – 2008</w:t>
      </w:r>
      <w:r w:rsidRPr="002F2207">
        <w:rPr>
          <w:sz w:val="24"/>
          <w:szCs w:val="24"/>
          <w:lang w:eastAsia="ru-RU"/>
        </w:rPr>
        <w:t>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</w:t>
      </w:r>
    </w:p>
    <w:p w:rsidR="000F2A54" w:rsidRDefault="000F2A54" w:rsidP="000F2A54">
      <w:pPr>
        <w:tabs>
          <w:tab w:val="left" w:pos="7020"/>
        </w:tabs>
        <w:spacing w:line="240" w:lineRule="auto"/>
        <w:jc w:val="both"/>
        <w:rPr>
          <w:sz w:val="24"/>
          <w:szCs w:val="24"/>
        </w:rPr>
      </w:pPr>
      <w:r w:rsidRPr="002F2207">
        <w:rPr>
          <w:sz w:val="24"/>
          <w:szCs w:val="24"/>
        </w:rPr>
        <w:t xml:space="preserve">Организационный взнос за участие в работе Международного конгресса – </w:t>
      </w:r>
      <w:r>
        <w:rPr>
          <w:sz w:val="24"/>
          <w:szCs w:val="24"/>
        </w:rPr>
        <w:t>10</w:t>
      </w:r>
      <w:r w:rsidRPr="002F2207">
        <w:rPr>
          <w:sz w:val="24"/>
          <w:szCs w:val="24"/>
        </w:rPr>
        <w:t>00 руб. Для с</w:t>
      </w:r>
      <w:r>
        <w:rPr>
          <w:sz w:val="24"/>
          <w:szCs w:val="24"/>
        </w:rPr>
        <w:t>тудентов и аспирантов</w:t>
      </w:r>
      <w:r w:rsidRPr="002F2207">
        <w:rPr>
          <w:sz w:val="24"/>
          <w:szCs w:val="24"/>
        </w:rPr>
        <w:t xml:space="preserve">, желающих принять участие в работе студенческой секции – 250 руб.  </w:t>
      </w:r>
    </w:p>
    <w:p w:rsidR="000F2A54" w:rsidRDefault="000F2A54" w:rsidP="000F2A54">
      <w:pPr>
        <w:tabs>
          <w:tab w:val="left" w:pos="7020"/>
        </w:tabs>
        <w:spacing w:line="240" w:lineRule="auto"/>
        <w:jc w:val="both"/>
        <w:rPr>
          <w:sz w:val="24"/>
          <w:szCs w:val="24"/>
          <w:u w:val="single"/>
        </w:rPr>
      </w:pPr>
      <w:r w:rsidRPr="002F2207">
        <w:rPr>
          <w:sz w:val="24"/>
          <w:szCs w:val="24"/>
          <w:u w:val="single"/>
        </w:rPr>
        <w:t>Банковские реквизиты:</w:t>
      </w:r>
    </w:p>
    <w:p w:rsidR="000F2A54" w:rsidRPr="004747CE" w:rsidRDefault="000F2A54" w:rsidP="000F2A54">
      <w:pPr>
        <w:tabs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4747CE">
        <w:rPr>
          <w:sz w:val="24"/>
          <w:szCs w:val="24"/>
        </w:rPr>
        <w:t>ФГБОУ «Астраханский государственный университет»</w:t>
      </w:r>
    </w:p>
    <w:p w:rsidR="000F2A54" w:rsidRPr="00763528" w:rsidRDefault="000F2A54" w:rsidP="000F2A54">
      <w:pPr>
        <w:shd w:val="clear" w:color="auto" w:fill="FFFFFF"/>
        <w:spacing w:after="0" w:line="240" w:lineRule="auto"/>
        <w:rPr>
          <w:color w:val="000000"/>
          <w:spacing w:val="-2"/>
        </w:rPr>
      </w:pPr>
      <w:r>
        <w:rPr>
          <w:b/>
          <w:bCs/>
          <w:color w:val="000000"/>
          <w:spacing w:val="2"/>
        </w:rPr>
        <w:t xml:space="preserve">Получатель: </w:t>
      </w:r>
      <w:r w:rsidRPr="00763528">
        <w:rPr>
          <w:color w:val="000000"/>
        </w:rPr>
        <w:t xml:space="preserve">ИНН 3016009269 </w:t>
      </w:r>
      <w:r w:rsidRPr="00763528">
        <w:rPr>
          <w:color w:val="000000"/>
          <w:spacing w:val="-2"/>
        </w:rPr>
        <w:t>КПП 301601001</w:t>
      </w:r>
    </w:p>
    <w:p w:rsidR="000F2A54" w:rsidRPr="00763528" w:rsidRDefault="000F2A54" w:rsidP="000F2A54">
      <w:pPr>
        <w:shd w:val="clear" w:color="auto" w:fill="FFFFFF"/>
        <w:spacing w:after="0" w:line="240" w:lineRule="auto"/>
        <w:rPr>
          <w:color w:val="000000"/>
          <w:spacing w:val="2"/>
        </w:rPr>
      </w:pPr>
      <w:r w:rsidRPr="00763528">
        <w:rPr>
          <w:color w:val="000000"/>
          <w:spacing w:val="2"/>
        </w:rPr>
        <w:t xml:space="preserve">УФК по </w:t>
      </w:r>
      <w:r>
        <w:rPr>
          <w:color w:val="000000"/>
          <w:spacing w:val="2"/>
        </w:rPr>
        <w:t>Астраханской области</w:t>
      </w:r>
      <w:r w:rsidRPr="00763528">
        <w:rPr>
          <w:color w:val="000000"/>
          <w:spacing w:val="2"/>
        </w:rPr>
        <w:t xml:space="preserve"> (Астраханский государственный университет </w:t>
      </w:r>
      <w:proofErr w:type="gramStart"/>
      <w:r w:rsidRPr="00763528">
        <w:rPr>
          <w:color w:val="000000"/>
          <w:spacing w:val="2"/>
        </w:rPr>
        <w:t>л</w:t>
      </w:r>
      <w:proofErr w:type="gramEnd"/>
      <w:r w:rsidRPr="00763528">
        <w:rPr>
          <w:color w:val="000000"/>
          <w:spacing w:val="2"/>
        </w:rPr>
        <w:t>/</w:t>
      </w:r>
      <w:proofErr w:type="spellStart"/>
      <w:r w:rsidRPr="00763528">
        <w:rPr>
          <w:color w:val="000000"/>
          <w:spacing w:val="2"/>
        </w:rPr>
        <w:t>сч</w:t>
      </w:r>
      <w:proofErr w:type="spellEnd"/>
      <w:r w:rsidRPr="00763528">
        <w:rPr>
          <w:color w:val="000000"/>
          <w:spacing w:val="2"/>
        </w:rPr>
        <w:t xml:space="preserve"> 20256Ц14780)</w:t>
      </w:r>
    </w:p>
    <w:p w:rsidR="000F2A54" w:rsidRPr="00763528" w:rsidRDefault="000F2A54" w:rsidP="000F2A54">
      <w:pPr>
        <w:shd w:val="clear" w:color="auto" w:fill="FFFFFF"/>
        <w:spacing w:after="0" w:line="240" w:lineRule="auto"/>
        <w:rPr>
          <w:color w:val="000000"/>
          <w:spacing w:val="1"/>
        </w:rPr>
      </w:pPr>
      <w:proofErr w:type="gramStart"/>
      <w:r w:rsidRPr="00763528">
        <w:rPr>
          <w:color w:val="000000"/>
          <w:spacing w:val="1"/>
        </w:rPr>
        <w:t>Р</w:t>
      </w:r>
      <w:proofErr w:type="gramEnd"/>
      <w:r w:rsidRPr="00763528">
        <w:rPr>
          <w:color w:val="000000"/>
          <w:spacing w:val="1"/>
        </w:rPr>
        <w:t>/</w:t>
      </w:r>
      <w:proofErr w:type="spellStart"/>
      <w:r w:rsidRPr="00763528">
        <w:rPr>
          <w:color w:val="000000"/>
          <w:spacing w:val="1"/>
        </w:rPr>
        <w:t>сч</w:t>
      </w:r>
      <w:proofErr w:type="spellEnd"/>
      <w:r w:rsidRPr="00763528">
        <w:rPr>
          <w:color w:val="000000"/>
          <w:spacing w:val="1"/>
        </w:rPr>
        <w:t xml:space="preserve"> 40501810400002000002</w:t>
      </w:r>
    </w:p>
    <w:p w:rsidR="000F2A54" w:rsidRPr="00763528" w:rsidRDefault="000F2A54" w:rsidP="000F2A54">
      <w:pPr>
        <w:shd w:val="clear" w:color="auto" w:fill="FFFFFF"/>
        <w:spacing w:after="0" w:line="240" w:lineRule="auto"/>
        <w:rPr>
          <w:color w:val="000000"/>
          <w:spacing w:val="2"/>
        </w:rPr>
      </w:pPr>
      <w:r w:rsidRPr="00763528">
        <w:rPr>
          <w:color w:val="000000"/>
          <w:spacing w:val="2"/>
        </w:rPr>
        <w:t xml:space="preserve">Банк: ГРКЦ ГУ Банка России по Астраханской области </w:t>
      </w:r>
      <w:proofErr w:type="gramStart"/>
      <w:r w:rsidRPr="00763528">
        <w:rPr>
          <w:color w:val="000000"/>
          <w:spacing w:val="2"/>
        </w:rPr>
        <w:t>г</w:t>
      </w:r>
      <w:proofErr w:type="gramEnd"/>
      <w:r w:rsidRPr="00763528">
        <w:rPr>
          <w:color w:val="000000"/>
          <w:spacing w:val="2"/>
        </w:rPr>
        <w:t>. Астрахань</w:t>
      </w:r>
    </w:p>
    <w:p w:rsidR="000F2A54" w:rsidRDefault="000F2A54" w:rsidP="000F2A54">
      <w:pPr>
        <w:shd w:val="clear" w:color="auto" w:fill="FFFFFF"/>
        <w:spacing w:after="0" w:line="240" w:lineRule="auto"/>
        <w:rPr>
          <w:color w:val="000000"/>
          <w:spacing w:val="-2"/>
        </w:rPr>
      </w:pPr>
      <w:r w:rsidRPr="00763528">
        <w:rPr>
          <w:color w:val="000000"/>
          <w:spacing w:val="-2"/>
        </w:rPr>
        <w:t>БИК 041203001</w:t>
      </w:r>
    </w:p>
    <w:p w:rsidR="000F2A54" w:rsidRPr="00763528" w:rsidRDefault="000F2A54" w:rsidP="000F2A54">
      <w:pPr>
        <w:spacing w:after="0" w:line="240" w:lineRule="auto"/>
      </w:pPr>
      <w:r>
        <w:rPr>
          <w:color w:val="000000"/>
        </w:rPr>
        <w:t>КБК</w:t>
      </w:r>
      <w:r w:rsidRPr="00763528">
        <w:rPr>
          <w:color w:val="000000"/>
        </w:rPr>
        <w:t xml:space="preserve"> 00000000000000000130</w:t>
      </w:r>
    </w:p>
    <w:p w:rsidR="000F2A54" w:rsidRPr="004747CE" w:rsidRDefault="000F2A54" w:rsidP="000F2A54">
      <w:pPr>
        <w:widowControl w:val="0"/>
        <w:autoSpaceDE w:val="0"/>
        <w:autoSpaceDN w:val="0"/>
        <w:adjustRightInd w:val="0"/>
        <w:ind w:firstLine="709"/>
      </w:pPr>
      <w:r w:rsidRPr="00763528">
        <w:rPr>
          <w:b/>
          <w:i/>
        </w:rPr>
        <w:t>Назначение платежа:</w:t>
      </w:r>
      <w:r w:rsidRPr="00763528">
        <w:t xml:space="preserve"> оплата публикации материалов</w:t>
      </w:r>
      <w:r>
        <w:t xml:space="preserve"> конгресса</w:t>
      </w:r>
      <w:r w:rsidRPr="00763528">
        <w:t xml:space="preserve"> </w:t>
      </w:r>
      <w:r w:rsidRPr="00763528">
        <w:rPr>
          <w:b/>
        </w:rPr>
        <w:t>«</w:t>
      </w:r>
      <w:r>
        <w:t>ЭЛИТЫ И ЛИДЕРЫ: СТРАТЕГИИ ФОРМИРОВАНИЯ В СОВРЕМЕННОМ УНИВЕРСИТЕТЕ».</w:t>
      </w:r>
    </w:p>
    <w:p w:rsidR="000F2A54" w:rsidRPr="000F2A54" w:rsidRDefault="000F2A54" w:rsidP="000F2A54">
      <w:pPr>
        <w:tabs>
          <w:tab w:val="left" w:pos="7020"/>
        </w:tabs>
        <w:spacing w:line="240" w:lineRule="auto"/>
        <w:jc w:val="both"/>
        <w:rPr>
          <w:rStyle w:val="a9"/>
          <w:sz w:val="24"/>
          <w:szCs w:val="24"/>
          <w:lang w:eastAsia="ru-RU"/>
        </w:rPr>
      </w:pPr>
      <w:r>
        <w:rPr>
          <w:sz w:val="24"/>
          <w:szCs w:val="24"/>
          <w:u w:val="single"/>
        </w:rPr>
        <w:t>Почтовый адрес:</w:t>
      </w:r>
      <w:r w:rsidRPr="002F2207">
        <w:t xml:space="preserve"> </w:t>
      </w:r>
      <w:r w:rsidRPr="00763528">
        <w:t>414056 г</w:t>
      </w:r>
      <w:proofErr w:type="gramStart"/>
      <w:r w:rsidRPr="00763528">
        <w:t>.А</w:t>
      </w:r>
      <w:proofErr w:type="gramEnd"/>
      <w:r w:rsidRPr="00763528">
        <w:t>страхань, ул.Татищева, 20а, Астраханский государственный униве</w:t>
      </w:r>
      <w:r w:rsidRPr="00763528">
        <w:t>р</w:t>
      </w:r>
      <w:r w:rsidRPr="00763528">
        <w:t>ситет</w:t>
      </w:r>
      <w:r>
        <w:t xml:space="preserve">. </w:t>
      </w:r>
      <w:r w:rsidRPr="00C23A16">
        <w:rPr>
          <w:sz w:val="24"/>
          <w:szCs w:val="24"/>
          <w:lang w:eastAsia="ru-RU"/>
        </w:rPr>
        <w:t xml:space="preserve">Оргкомитет: </w:t>
      </w:r>
      <w:hyperlink r:id="rId7" w:history="1">
        <w:r w:rsidRPr="00832021">
          <w:rPr>
            <w:rStyle w:val="a9"/>
            <w:sz w:val="24"/>
            <w:szCs w:val="24"/>
            <w:lang w:val="en-US" w:eastAsia="ru-RU"/>
          </w:rPr>
          <w:t>elit</w:t>
        </w:r>
        <w:r w:rsidRPr="00832021">
          <w:rPr>
            <w:rStyle w:val="a9"/>
            <w:sz w:val="24"/>
            <w:szCs w:val="24"/>
            <w:lang w:eastAsia="ru-RU"/>
          </w:rPr>
          <w:t>.</w:t>
        </w:r>
        <w:r w:rsidRPr="00832021">
          <w:rPr>
            <w:rStyle w:val="a9"/>
            <w:sz w:val="24"/>
            <w:szCs w:val="24"/>
            <w:lang w:val="en-US" w:eastAsia="ru-RU"/>
          </w:rPr>
          <w:t>kong</w:t>
        </w:r>
        <w:r w:rsidRPr="00832021">
          <w:rPr>
            <w:rStyle w:val="a9"/>
            <w:sz w:val="24"/>
            <w:szCs w:val="24"/>
            <w:lang w:eastAsia="ru-RU"/>
          </w:rPr>
          <w:t>2017@</w:t>
        </w:r>
        <w:r w:rsidRPr="00832021">
          <w:rPr>
            <w:rStyle w:val="a9"/>
            <w:sz w:val="24"/>
            <w:szCs w:val="24"/>
            <w:lang w:val="en-US" w:eastAsia="ru-RU"/>
          </w:rPr>
          <w:t>gmail</w:t>
        </w:r>
        <w:r w:rsidRPr="00832021">
          <w:rPr>
            <w:rStyle w:val="a9"/>
            <w:sz w:val="24"/>
            <w:szCs w:val="24"/>
            <w:lang w:eastAsia="ru-RU"/>
          </w:rPr>
          <w:t>.</w:t>
        </w:r>
        <w:r w:rsidRPr="00832021">
          <w:rPr>
            <w:rStyle w:val="a9"/>
            <w:sz w:val="24"/>
            <w:szCs w:val="24"/>
            <w:lang w:val="en-US" w:eastAsia="ru-RU"/>
          </w:rPr>
          <w:t>com</w:t>
        </w:r>
      </w:hyperlink>
    </w:p>
    <w:p w:rsidR="000F2A54" w:rsidRPr="00554263" w:rsidRDefault="000F2A54" w:rsidP="000F2A54">
      <w:pPr>
        <w:tabs>
          <w:tab w:val="left" w:pos="7020"/>
        </w:tabs>
        <w:spacing w:line="240" w:lineRule="auto"/>
        <w:jc w:val="both"/>
        <w:rPr>
          <w:sz w:val="24"/>
          <w:szCs w:val="24"/>
          <w:u w:val="single"/>
        </w:rPr>
      </w:pPr>
      <w:r w:rsidRPr="000062D6">
        <w:rPr>
          <w:rStyle w:val="a9"/>
          <w:color w:val="auto"/>
          <w:sz w:val="24"/>
          <w:szCs w:val="24"/>
          <w:u w:val="none"/>
          <w:lang w:eastAsia="ru-RU"/>
        </w:rPr>
        <w:t>Возможна электронная регистрация</w:t>
      </w:r>
      <w:r>
        <w:rPr>
          <w:rStyle w:val="a9"/>
          <w:color w:val="auto"/>
          <w:sz w:val="24"/>
          <w:szCs w:val="24"/>
          <w:u w:val="none"/>
          <w:lang w:eastAsia="ru-RU"/>
        </w:rPr>
        <w:t xml:space="preserve"> на сайте</w:t>
      </w:r>
      <w:r w:rsidRPr="000062D6">
        <w:rPr>
          <w:rStyle w:val="a9"/>
          <w:color w:val="auto"/>
          <w:sz w:val="24"/>
          <w:szCs w:val="24"/>
          <w:u w:val="none"/>
          <w:lang w:eastAsia="ru-RU"/>
        </w:rPr>
        <w:t xml:space="preserve"> </w:t>
      </w:r>
      <w:r w:rsidRPr="000062D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val="en-US" w:eastAsia="ru-RU"/>
        </w:rPr>
        <w:t>http</w:t>
      </w:r>
      <w:r w:rsidRPr="000062D6">
        <w:rPr>
          <w:sz w:val="24"/>
          <w:szCs w:val="24"/>
          <w:lang w:eastAsia="ru-RU"/>
        </w:rPr>
        <w:t xml:space="preserve">:// </w:t>
      </w:r>
      <w:r>
        <w:rPr>
          <w:sz w:val="24"/>
          <w:szCs w:val="24"/>
          <w:lang w:val="en-US" w:eastAsia="ru-RU"/>
        </w:rPr>
        <w:t>congress</w:t>
      </w:r>
      <w:r w:rsidRPr="000062D6">
        <w:rPr>
          <w:sz w:val="24"/>
          <w:szCs w:val="24"/>
          <w:lang w:eastAsia="ru-RU"/>
        </w:rPr>
        <w:t>2017.</w:t>
      </w:r>
      <w:proofErr w:type="spellStart"/>
      <w:r>
        <w:rPr>
          <w:sz w:val="24"/>
          <w:szCs w:val="24"/>
          <w:lang w:val="en-US" w:eastAsia="ru-RU"/>
        </w:rPr>
        <w:t>asu</w:t>
      </w:r>
      <w:proofErr w:type="spellEnd"/>
      <w:r w:rsidRPr="000062D6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edu</w:t>
      </w:r>
      <w:proofErr w:type="spellEnd"/>
      <w:r w:rsidRPr="000062D6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062D6">
        <w:rPr>
          <w:sz w:val="24"/>
          <w:szCs w:val="24"/>
          <w:lang w:eastAsia="ru-RU"/>
        </w:rPr>
        <w:t xml:space="preserve"> </w:t>
      </w:r>
    </w:p>
    <w:p w:rsidR="00C02D3E" w:rsidRPr="000F2A54" w:rsidRDefault="00C02D3E" w:rsidP="000F2A54"/>
    <w:sectPr w:rsidR="00C02D3E" w:rsidRPr="000F2A54" w:rsidSect="007160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56C"/>
    <w:multiLevelType w:val="hybridMultilevel"/>
    <w:tmpl w:val="1934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4A82"/>
    <w:multiLevelType w:val="hybridMultilevel"/>
    <w:tmpl w:val="456A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CA6ACC"/>
    <w:multiLevelType w:val="hybridMultilevel"/>
    <w:tmpl w:val="E37E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21066"/>
    <w:multiLevelType w:val="hybridMultilevel"/>
    <w:tmpl w:val="BE38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D44ED"/>
    <w:multiLevelType w:val="hybridMultilevel"/>
    <w:tmpl w:val="6FC4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5CC2"/>
    <w:rsid w:val="00071C07"/>
    <w:rsid w:val="000B3C9E"/>
    <w:rsid w:val="000D26D0"/>
    <w:rsid w:val="000E09B3"/>
    <w:rsid w:val="000E0F42"/>
    <w:rsid w:val="000F2A54"/>
    <w:rsid w:val="0020661B"/>
    <w:rsid w:val="00206655"/>
    <w:rsid w:val="002A0407"/>
    <w:rsid w:val="002A44E6"/>
    <w:rsid w:val="002F65C4"/>
    <w:rsid w:val="00311ACB"/>
    <w:rsid w:val="00483C62"/>
    <w:rsid w:val="005B3FC7"/>
    <w:rsid w:val="005C0266"/>
    <w:rsid w:val="00645EB2"/>
    <w:rsid w:val="00700C22"/>
    <w:rsid w:val="007D4213"/>
    <w:rsid w:val="00865CC2"/>
    <w:rsid w:val="008A7B32"/>
    <w:rsid w:val="009F6155"/>
    <w:rsid w:val="00AB7078"/>
    <w:rsid w:val="00C02989"/>
    <w:rsid w:val="00C02D3E"/>
    <w:rsid w:val="00C50683"/>
    <w:rsid w:val="00D0135C"/>
    <w:rsid w:val="00D20CA2"/>
    <w:rsid w:val="00D63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C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5CC2"/>
    <w:pPr>
      <w:ind w:left="720"/>
      <w:contextualSpacing/>
    </w:pPr>
  </w:style>
  <w:style w:type="table" w:styleId="a5">
    <w:name w:val="Table Grid"/>
    <w:basedOn w:val="a1"/>
    <w:uiPriority w:val="39"/>
    <w:rsid w:val="00865CC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5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65CC2"/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C02D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2989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066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t.kong20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2017-01-12T07:59:00Z</cp:lastPrinted>
  <dcterms:created xsi:type="dcterms:W3CDTF">2017-02-03T07:44:00Z</dcterms:created>
  <dcterms:modified xsi:type="dcterms:W3CDTF">2017-02-03T07:44:00Z</dcterms:modified>
</cp:coreProperties>
</file>