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E9" w:rsidRPr="009D4BC6" w:rsidRDefault="00430EB6" w:rsidP="006D7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C6">
        <w:rPr>
          <w:rFonts w:ascii="Times New Roman" w:hAnsi="Times New Roman" w:cs="Times New Roman"/>
          <w:b/>
          <w:bCs/>
          <w:sz w:val="24"/>
          <w:szCs w:val="24"/>
        </w:rPr>
        <w:t>ЦКП «Инжиниринг и промдизайн»</w:t>
      </w:r>
    </w:p>
    <w:p w:rsidR="00ED2544" w:rsidRPr="009D4BC6" w:rsidRDefault="00ED2544" w:rsidP="006D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 xml:space="preserve">Фрезерный станок 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Токарный станок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Экспериментальный лабораторный гипербарический стенд (уникальная научная установка)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Измерительная рука с лазером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Комплект 3D принтеров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Роботизированная сварочная ячейка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Комплекс металлообрабатывающего оборудования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Переносной ультразвуковой сканер, Аппаратно-программный комплекс для цифровой радиографии, Анализатор биохимический, Система имплантируемой телеметрии, Система определения ионного и газового состава крови, Аппарата ИВЛ, Тренажер реанимации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Барокамера</w:t>
      </w:r>
      <w:r w:rsidR="0071520F" w:rsidRPr="0071520F">
        <w:rPr>
          <w:rStyle w:val="a6"/>
          <w:rFonts w:ascii="Times New Roman" w:hAnsi="Times New Roman" w:cs="Times New Roman"/>
          <w:color w:val="FF0000"/>
          <w:sz w:val="36"/>
          <w:szCs w:val="24"/>
        </w:rPr>
        <w:footnoteReference w:id="1"/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Электроэрозионный вырезной станок</w:t>
      </w:r>
      <w:r w:rsidR="0071520F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Электроэрозионный координатно-прошивной станок</w:t>
      </w:r>
      <w:r w:rsidR="0071520F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430EB6" w:rsidRPr="009D4BC6" w:rsidRDefault="00430EB6" w:rsidP="006D7A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BC6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8653B" w:rsidRDefault="002865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65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ЦКП «Перспективные технологии и материалы» </w:t>
      </w:r>
    </w:p>
    <w:p w:rsidR="00AE6336" w:rsidRDefault="00AE63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 xml:space="preserve">Настольный сканирующий электронный микроскоп 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Phenom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ProX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 xml:space="preserve"> c интегрированной системой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 xml:space="preserve">Аналитический комплекс на базе вакуумного 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рентгенофлуоресцентного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 xml:space="preserve"> кристалл-дифракционного сканирующего спектрометра ООО «НПО «СПЕКТРОН», Россия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 xml:space="preserve">Электрическая печь 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Bossert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>, Россия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>Смеситель тип 2 ООО «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Вибротехник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>», Россия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>Смеситель тип 1 ООО «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Вибротехник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>» Россия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>Устройство для испытания бетонов на морозостойкость ООО «НПП «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Интерприбор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>» Россия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>рН метр ООО «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Эконикс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>-Эксперт» Россия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>Фотометр ООО «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Эконикс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>-Эксперт» Россия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 xml:space="preserve">Универсальная электромеханическая испытательная машина </w:t>
      </w:r>
      <w:proofErr w:type="gramStart"/>
      <w:r w:rsidRPr="0028653B">
        <w:rPr>
          <w:rFonts w:ascii="Times New Roman" w:hAnsi="Times New Roman" w:cs="Times New Roman"/>
          <w:sz w:val="24"/>
          <w:szCs w:val="24"/>
        </w:rPr>
        <w:t>ООО  «</w:t>
      </w:r>
      <w:proofErr w:type="gramEnd"/>
      <w:r w:rsidRPr="0028653B">
        <w:rPr>
          <w:rFonts w:ascii="Times New Roman" w:hAnsi="Times New Roman" w:cs="Times New Roman"/>
          <w:sz w:val="24"/>
          <w:szCs w:val="24"/>
        </w:rPr>
        <w:t>ЗИП»  Россия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 xml:space="preserve">Пресс ООО «ЗИМ 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Точмашприбор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>» Россия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3B">
        <w:rPr>
          <w:rFonts w:ascii="Times New Roman" w:hAnsi="Times New Roman" w:cs="Times New Roman"/>
          <w:sz w:val="24"/>
          <w:szCs w:val="24"/>
        </w:rPr>
        <w:t>Гидродинамическая мельница-</w:t>
      </w:r>
      <w:proofErr w:type="spellStart"/>
      <w:r w:rsidRPr="0028653B">
        <w:rPr>
          <w:rFonts w:ascii="Times New Roman" w:hAnsi="Times New Roman" w:cs="Times New Roman"/>
          <w:sz w:val="24"/>
          <w:szCs w:val="24"/>
        </w:rPr>
        <w:t>кавитатор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 xml:space="preserve"> Активатор-</w:t>
      </w:r>
      <w:proofErr w:type="spellStart"/>
      <w:proofErr w:type="gramStart"/>
      <w:r w:rsidRPr="0028653B">
        <w:rPr>
          <w:rFonts w:ascii="Times New Roman" w:hAnsi="Times New Roman" w:cs="Times New Roman"/>
          <w:sz w:val="24"/>
          <w:szCs w:val="24"/>
        </w:rPr>
        <w:t>Gd</w:t>
      </w:r>
      <w:proofErr w:type="spellEnd"/>
      <w:r w:rsidRPr="002865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8653B">
        <w:rPr>
          <w:rFonts w:ascii="Times New Roman" w:hAnsi="Times New Roman" w:cs="Times New Roman"/>
          <w:color w:val="FF0000"/>
          <w:sz w:val="24"/>
          <w:szCs w:val="24"/>
        </w:rPr>
        <w:t>Гидроударный</w:t>
      </w:r>
      <w:proofErr w:type="spellEnd"/>
      <w:r w:rsidRPr="0028653B">
        <w:rPr>
          <w:rFonts w:ascii="Times New Roman" w:hAnsi="Times New Roman" w:cs="Times New Roman"/>
          <w:color w:val="FF0000"/>
          <w:sz w:val="24"/>
          <w:szCs w:val="24"/>
        </w:rPr>
        <w:t xml:space="preserve"> узел мокрого помола с обвязкой</w:t>
      </w:r>
      <w:r>
        <w:rPr>
          <w:rStyle w:val="a6"/>
          <w:rFonts w:ascii="Times New Roman" w:hAnsi="Times New Roman" w:cs="Times New Roman"/>
          <w:color w:val="FF0000"/>
          <w:sz w:val="24"/>
          <w:szCs w:val="24"/>
        </w:rPr>
        <w:footnoteReference w:customMarkFollows="1" w:id="2"/>
        <w:t>*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8653B">
        <w:rPr>
          <w:rFonts w:ascii="Times New Roman" w:hAnsi="Times New Roman" w:cs="Times New Roman"/>
          <w:color w:val="FF0000"/>
          <w:sz w:val="24"/>
          <w:szCs w:val="24"/>
        </w:rPr>
        <w:t>Ка</w:t>
      </w:r>
      <w:r w:rsidR="00AE6336">
        <w:rPr>
          <w:rFonts w:ascii="Times New Roman" w:hAnsi="Times New Roman" w:cs="Times New Roman"/>
          <w:color w:val="FF0000"/>
          <w:sz w:val="24"/>
          <w:szCs w:val="24"/>
        </w:rPr>
        <w:t>витационная</w:t>
      </w:r>
      <w:proofErr w:type="spellEnd"/>
      <w:r w:rsidR="00AE6336">
        <w:rPr>
          <w:rFonts w:ascii="Times New Roman" w:hAnsi="Times New Roman" w:cs="Times New Roman"/>
          <w:color w:val="FF0000"/>
          <w:sz w:val="24"/>
          <w:szCs w:val="24"/>
        </w:rPr>
        <w:t xml:space="preserve"> мельница с обвязкой*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653B">
        <w:rPr>
          <w:rFonts w:ascii="Times New Roman" w:hAnsi="Times New Roman" w:cs="Times New Roman"/>
          <w:color w:val="FF0000"/>
          <w:sz w:val="24"/>
          <w:szCs w:val="24"/>
        </w:rPr>
        <w:t xml:space="preserve">Многофункциональный твердомер (включая микро </w:t>
      </w:r>
      <w:proofErr w:type="gramStart"/>
      <w:r w:rsidRPr="0028653B">
        <w:rPr>
          <w:rFonts w:ascii="Times New Roman" w:hAnsi="Times New Roman" w:cs="Times New Roman"/>
          <w:color w:val="FF0000"/>
          <w:sz w:val="24"/>
          <w:szCs w:val="24"/>
        </w:rPr>
        <w:t>диапазон)</w:t>
      </w:r>
      <w:r w:rsidR="00AE6336">
        <w:rPr>
          <w:rFonts w:ascii="Times New Roman" w:hAnsi="Times New Roman" w:cs="Times New Roman"/>
          <w:color w:val="FF0000"/>
          <w:sz w:val="24"/>
          <w:szCs w:val="24"/>
        </w:rPr>
        <w:t>*</w:t>
      </w:r>
      <w:proofErr w:type="gramEnd"/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653B">
        <w:rPr>
          <w:rFonts w:ascii="Times New Roman" w:hAnsi="Times New Roman" w:cs="Times New Roman"/>
          <w:color w:val="FF0000"/>
          <w:sz w:val="24"/>
          <w:szCs w:val="24"/>
        </w:rPr>
        <w:t xml:space="preserve">Прибор для испытания различных </w:t>
      </w:r>
      <w:r w:rsidR="00AE6336">
        <w:rPr>
          <w:rFonts w:ascii="Times New Roman" w:hAnsi="Times New Roman" w:cs="Times New Roman"/>
          <w:color w:val="FF0000"/>
          <w:sz w:val="24"/>
          <w:szCs w:val="24"/>
        </w:rPr>
        <w:t>материалов к абразивному износу*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653B">
        <w:rPr>
          <w:rFonts w:ascii="Times New Roman" w:hAnsi="Times New Roman" w:cs="Times New Roman"/>
          <w:color w:val="FF0000"/>
          <w:sz w:val="24"/>
          <w:szCs w:val="24"/>
        </w:rPr>
        <w:t>Прибор для испытания на воспламеняемость материалов раскаленной проволокой</w:t>
      </w:r>
      <w:r w:rsidR="00AE633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653B">
        <w:rPr>
          <w:rFonts w:ascii="Times New Roman" w:hAnsi="Times New Roman" w:cs="Times New Roman"/>
          <w:color w:val="FF0000"/>
          <w:sz w:val="24"/>
          <w:szCs w:val="24"/>
        </w:rPr>
        <w:t>Прибор для определения объёмного и поверхностного сопротивления материалов</w:t>
      </w:r>
      <w:r w:rsidR="00AE633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653B">
        <w:rPr>
          <w:rFonts w:ascii="Times New Roman" w:hAnsi="Times New Roman" w:cs="Times New Roman"/>
          <w:color w:val="FF0000"/>
          <w:sz w:val="24"/>
          <w:szCs w:val="24"/>
        </w:rPr>
        <w:t>Аппарат для изготовления форм под давлением для различных испытаний</w:t>
      </w:r>
      <w:r w:rsidR="00AE633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28653B" w:rsidRPr="0028653B" w:rsidRDefault="0028653B" w:rsidP="0028653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653B">
        <w:rPr>
          <w:rFonts w:ascii="Times New Roman" w:hAnsi="Times New Roman" w:cs="Times New Roman"/>
          <w:color w:val="FF0000"/>
          <w:sz w:val="24"/>
          <w:szCs w:val="24"/>
        </w:rPr>
        <w:t>Маятниковый копер для измерения ударной прочности</w:t>
      </w:r>
      <w:r w:rsidR="00AE633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28653B" w:rsidRDefault="002865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30EB6" w:rsidRPr="009D4BC6" w:rsidRDefault="009147BB" w:rsidP="006D7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ЦКП «Центр морских исследований и технологий</w:t>
      </w:r>
      <w:r w:rsidR="00430EB6" w:rsidRPr="009D4B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2544" w:rsidRPr="009D4BC6" w:rsidRDefault="00ED2544" w:rsidP="006D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Телеуправляемый необитаемый подводный аппарат «</w:t>
      </w:r>
      <w:proofErr w:type="spellStart"/>
      <w:r w:rsidRPr="009D4BC6">
        <w:rPr>
          <w:rFonts w:ascii="Times New Roman" w:hAnsi="Times New Roman" w:cs="Times New Roman"/>
          <w:sz w:val="24"/>
          <w:szCs w:val="24"/>
        </w:rPr>
        <w:t>Марлин</w:t>
      </w:r>
      <w:proofErr w:type="spellEnd"/>
      <w:r w:rsidRPr="009D4BC6">
        <w:rPr>
          <w:rFonts w:ascii="Times New Roman" w:hAnsi="Times New Roman" w:cs="Times New Roman"/>
          <w:sz w:val="24"/>
          <w:szCs w:val="24"/>
        </w:rPr>
        <w:t xml:space="preserve"> 350»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Биофизический комплекс САЛЬПА-М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Морской поисково-обследовательский комплекс в составе:</w:t>
      </w:r>
    </w:p>
    <w:p w:rsidR="00430EB6" w:rsidRPr="009D4BC6" w:rsidRDefault="00430EB6" w:rsidP="00A43CBE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гидролокатор бокового обзора сверхвысокого разрешения;</w:t>
      </w:r>
    </w:p>
    <w:p w:rsidR="00430EB6" w:rsidRPr="009D4BC6" w:rsidRDefault="00430EB6" w:rsidP="00A43CBE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гидролокатор бокового обзора высокого и среднего разрешения с каналом промерного эхолота;</w:t>
      </w:r>
    </w:p>
    <w:p w:rsidR="00430EB6" w:rsidRPr="009D4BC6" w:rsidRDefault="00430EB6" w:rsidP="00A43CBE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C6">
        <w:rPr>
          <w:rFonts w:ascii="Times New Roman" w:hAnsi="Times New Roman" w:cs="Times New Roman"/>
          <w:sz w:val="24"/>
          <w:szCs w:val="24"/>
        </w:rPr>
        <w:t>профилограф</w:t>
      </w:r>
      <w:proofErr w:type="spellEnd"/>
      <w:r w:rsidRPr="009D4BC6">
        <w:rPr>
          <w:rFonts w:ascii="Times New Roman" w:hAnsi="Times New Roman" w:cs="Times New Roman"/>
          <w:sz w:val="24"/>
          <w:szCs w:val="24"/>
        </w:rPr>
        <w:t xml:space="preserve"> донный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Наземные лазерные сканеры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Trimble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TX8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Standard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Leica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BLK360</w:t>
      </w:r>
      <w:r w:rsidR="00871936" w:rsidRPr="00871936">
        <w:rPr>
          <w:rStyle w:val="a6"/>
          <w:rFonts w:ascii="Times New Roman" w:hAnsi="Times New Roman" w:cs="Times New Roman"/>
          <w:color w:val="FF0000"/>
          <w:sz w:val="36"/>
          <w:szCs w:val="24"/>
        </w:rPr>
        <w:footnoteReference w:customMarkFollows="1" w:id="3"/>
        <w:t>*</w:t>
      </w:r>
    </w:p>
    <w:p w:rsidR="00430EB6" w:rsidRPr="00B97A44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Тахеометр</w:t>
      </w:r>
      <w:r w:rsidRPr="00B97A4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Leica TS06plus R500 5", EGL*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  <w:lang w:val="en-US"/>
        </w:rPr>
        <w:t>DJI Mavic Pro Platinum Fly More Combo*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Комплект ГНСС-приемника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Руснавгеосеть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Фаза 2 со встроенным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радиомодулем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Подводный бокс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Canon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7D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Mark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II*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Комплект</w:t>
      </w:r>
      <w:r w:rsidRPr="009D4BC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3D-</w:t>
      </w:r>
      <w:r w:rsidRPr="009D4BC6">
        <w:rPr>
          <w:rFonts w:ascii="Times New Roman" w:hAnsi="Times New Roman" w:cs="Times New Roman"/>
          <w:color w:val="FF0000"/>
          <w:sz w:val="24"/>
          <w:szCs w:val="24"/>
        </w:rPr>
        <w:t>сканеров</w:t>
      </w:r>
      <w:r w:rsidRPr="009D4BC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  <w:lang w:val="en-US"/>
        </w:rPr>
        <w:t>Artec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Eva + Space Spider*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Интерферометрический ГБО с ПО съемки «Гидра H4i</w:t>
      </w:r>
      <w:proofErr w:type="gram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3»*</w:t>
      </w:r>
      <w:proofErr w:type="gramEnd"/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Гидрозонд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скорости звука. «Гидра H5</w:t>
      </w:r>
      <w:proofErr w:type="gram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svp»*</w:t>
      </w:r>
      <w:proofErr w:type="gramEnd"/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Анализатор акустических сигналов*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Система навигации с интегрированной инерциальной системой*</w:t>
      </w:r>
    </w:p>
    <w:p w:rsidR="00430EB6" w:rsidRPr="009D4BC6" w:rsidRDefault="00430EB6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Магнитометр SeaSPY2*</w:t>
      </w:r>
    </w:p>
    <w:p w:rsidR="00430EB6" w:rsidRPr="009D4BC6" w:rsidRDefault="00430EB6" w:rsidP="006D7AD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0EB6" w:rsidRPr="009D4BC6" w:rsidRDefault="00430EB6" w:rsidP="006D7AD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430EB6" w:rsidRPr="009D4BC6" w:rsidRDefault="009147BB" w:rsidP="006D7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ЦКП «Инжиниринговый центр»</w:t>
      </w:r>
    </w:p>
    <w:p w:rsidR="00ED2544" w:rsidRPr="009D4BC6" w:rsidRDefault="00ED2544" w:rsidP="006D7AD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Анализатор сигналов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Keysight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N9030BPXA 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>СВЧ анализатор ц</w:t>
      </w:r>
      <w:r w:rsidR="00B97A44">
        <w:rPr>
          <w:rFonts w:ascii="Times New Roman" w:hAnsi="Times New Roman" w:cs="Times New Roman"/>
          <w:bCs/>
          <w:sz w:val="24"/>
          <w:szCs w:val="24"/>
        </w:rPr>
        <w:t xml:space="preserve">епей серии </w:t>
      </w:r>
      <w:proofErr w:type="spellStart"/>
      <w:r w:rsidR="00B97A44">
        <w:rPr>
          <w:rFonts w:ascii="Times New Roman" w:hAnsi="Times New Roman" w:cs="Times New Roman"/>
          <w:bCs/>
          <w:sz w:val="24"/>
          <w:szCs w:val="24"/>
        </w:rPr>
        <w:t>Keysight</w:t>
      </w:r>
      <w:proofErr w:type="spellEnd"/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Генератор СВЧ сигналов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Keysight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N5183BMXG 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Генератор импульсов, сигналов произвольной формы и шума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Keysight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81160A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Зондовая станция для ВЧ измерений кристаллов интегральных схем EPS200RF,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Cascade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Microtech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Inc</w:t>
      </w:r>
      <w:proofErr w:type="spellEnd"/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Инфракрасная паяльная станция JX-001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Jovy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Systems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Jetronix-Eco</w:t>
      </w:r>
      <w:proofErr w:type="spellEnd"/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Анализатор параметров полупроводниковых приборов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Keysight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B1505A 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Измеритель мощности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Keysight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N1914A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Логический анализатор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Keysight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16861A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Осциллограф цифровой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Keysight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MSOS104A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Комплект оборудования для зондовых измерений 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Программируемый импульсный источник питания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Keysight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N6977A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>Лазерный гравировальный станок с ЧУП LASERLINEB 5030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Автоматический установщик </w:t>
      </w:r>
      <w:proofErr w:type="gramStart"/>
      <w:r w:rsidRPr="009D4BC6">
        <w:rPr>
          <w:rFonts w:ascii="Times New Roman" w:hAnsi="Times New Roman" w:cs="Times New Roman"/>
          <w:bCs/>
          <w:sz w:val="24"/>
          <w:szCs w:val="24"/>
        </w:rPr>
        <w:t>SMD  компонентов</w:t>
      </w:r>
      <w:proofErr w:type="gram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Mechatronik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Systems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P 10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 xml:space="preserve">Печь оплавления припоя </w:t>
      </w:r>
      <w:proofErr w:type="spellStart"/>
      <w:r w:rsidRPr="009D4BC6">
        <w:rPr>
          <w:rFonts w:ascii="Times New Roman" w:hAnsi="Times New Roman" w:cs="Times New Roman"/>
          <w:bCs/>
          <w:sz w:val="24"/>
          <w:szCs w:val="24"/>
        </w:rPr>
        <w:t>Mechatronik</w:t>
      </w:r>
      <w:proofErr w:type="spellEnd"/>
      <w:r w:rsidRPr="009D4BC6">
        <w:rPr>
          <w:rFonts w:ascii="Times New Roman" w:hAnsi="Times New Roman" w:cs="Times New Roman"/>
          <w:bCs/>
          <w:sz w:val="24"/>
          <w:szCs w:val="24"/>
        </w:rPr>
        <w:t xml:space="preserve"> RK 320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C6">
        <w:rPr>
          <w:rFonts w:ascii="Times New Roman" w:hAnsi="Times New Roman" w:cs="Times New Roman"/>
          <w:bCs/>
          <w:sz w:val="24"/>
          <w:szCs w:val="24"/>
        </w:rPr>
        <w:t>Фрезерно-гравировальный станок с ЧПУ АМАN 3040 4axi 800w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Платформа</w:t>
      </w:r>
      <w:r w:rsidRPr="009D4BC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MAP-300 «MAP-380A-B»</w:t>
      </w:r>
      <w:r w:rsidR="0003700F" w:rsidRPr="0003700F">
        <w:rPr>
          <w:rStyle w:val="a6"/>
          <w:rFonts w:ascii="Times New Roman" w:hAnsi="Times New Roman" w:cs="Times New Roman"/>
          <w:color w:val="FF0000"/>
          <w:sz w:val="32"/>
          <w:szCs w:val="24"/>
          <w:lang w:val="en-US"/>
        </w:rPr>
        <w:footnoteReference w:customMarkFollows="1" w:id="4"/>
        <w:t>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MAP-широкополосный источник (mBBS-A1): MBBS-C11CA-M100-MFA*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MAP-легированный эрбием оптический усилитель (mEDFA-A1): MEDFA-C11CA-M100-MFA*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MAP-лазерный источник Фабри-Перо (mFPL-A1): MSRC-C23500FB-M100-MFA*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MAP-оптический коммутатор для большого количества каналов (mLCS-A1): MOSW-C111C008B0-M100-MFA*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MAP-модули тестирования вносимых и возвратных потерь (PCT): MORL-A13500-STD-M100-MFA*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MAP-измеритель оптической мощности (mOPM-С1): MOPM-C1PMH1-MPMGP*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MAP-система тестирования в широком диапазоне длин волн (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mSWS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>): MSWS-A2SOM*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MAP-кассета пассивных устройств (mUTL-A1): MUTL-C1040GE-M100-MFA*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MAP-контроллер поляризации (mPCS-A1): MPCX-C11S0S-M100-MFA*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MAP-настраиваемый фильтр (mTBF-A1): MTFX-C111C008C0-M100-MFA*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MAP-переменный оптический аттенюатор (mVOA-A2): MVOA-C1SS0-M100-MFA*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MAP-настраиваемый DBR-лазер (mTLG-В1): MTLG-C2C10-M100-MFA*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Автоматическая сварка для оптических волокон: ILSINTECH SWIFT K7*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Оптический модулятор: AMF-80-5-1550-3FP-PM*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Спутниковый приёмник-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деинкапсулятор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Harmonic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7100*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  <w:lang w:val="en-US"/>
        </w:rPr>
        <w:t>Harmonic</w:t>
      </w:r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  <w:lang w:val="en-US"/>
        </w:rPr>
        <w:t>netprocessor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9030 (Т2-</w:t>
      </w:r>
      <w:r w:rsidRPr="009D4BC6">
        <w:rPr>
          <w:rFonts w:ascii="Times New Roman" w:hAnsi="Times New Roman" w:cs="Times New Roman"/>
          <w:color w:val="FF0000"/>
          <w:sz w:val="24"/>
          <w:szCs w:val="24"/>
          <w:lang w:val="en-US"/>
        </w:rPr>
        <w:t>MI</w:t>
      </w:r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4BC6">
        <w:rPr>
          <w:rFonts w:ascii="Times New Roman" w:hAnsi="Times New Roman" w:cs="Times New Roman"/>
          <w:color w:val="FF0000"/>
          <w:sz w:val="24"/>
          <w:szCs w:val="24"/>
          <w:lang w:val="en-US"/>
        </w:rPr>
        <w:t>Gateway</w:t>
      </w:r>
      <w:r w:rsidRPr="009D4BC6">
        <w:rPr>
          <w:rFonts w:ascii="Times New Roman" w:hAnsi="Times New Roman" w:cs="Times New Roman"/>
          <w:color w:val="FF0000"/>
          <w:sz w:val="24"/>
          <w:szCs w:val="24"/>
        </w:rPr>
        <w:t>)*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Анализатор потоков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Nevion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TNS4200*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Генератор потоков Г420*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OTT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Пакетайзер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>-транскодер (IP-</w:t>
      </w:r>
      <w:proofErr w:type="gram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телевидение)*</w:t>
      </w:r>
      <w:proofErr w:type="gramEnd"/>
    </w:p>
    <w:p w:rsidR="000849B4" w:rsidRPr="009D4BC6" w:rsidRDefault="000849B4" w:rsidP="006D7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BC6">
        <w:rPr>
          <w:rFonts w:ascii="Times New Roman" w:hAnsi="Times New Roman" w:cs="Times New Roman"/>
          <w:i/>
          <w:sz w:val="24"/>
          <w:szCs w:val="24"/>
        </w:rPr>
        <w:br w:type="page"/>
      </w:r>
      <w:r w:rsidRPr="009D4B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ЦКП «Молекулярная структура вещества»</w:t>
      </w:r>
    </w:p>
    <w:p w:rsidR="00ED2544" w:rsidRPr="009D4BC6" w:rsidRDefault="00ED2544" w:rsidP="006D7A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 xml:space="preserve">Оптико-электронный комплекс исследования состава и структуры вещества (3D-сканирующий лазерный конфокальный спектрометр и </w:t>
      </w:r>
      <w:proofErr w:type="spellStart"/>
      <w:r w:rsidRPr="009D4BC6">
        <w:rPr>
          <w:rFonts w:ascii="Times New Roman" w:hAnsi="Times New Roman" w:cs="Times New Roman"/>
          <w:sz w:val="24"/>
          <w:szCs w:val="24"/>
        </w:rPr>
        <w:t>рамановский</w:t>
      </w:r>
      <w:proofErr w:type="spellEnd"/>
      <w:r w:rsidRPr="009D4BC6">
        <w:rPr>
          <w:rFonts w:ascii="Times New Roman" w:hAnsi="Times New Roman" w:cs="Times New Roman"/>
          <w:sz w:val="24"/>
          <w:szCs w:val="24"/>
        </w:rPr>
        <w:t xml:space="preserve"> микроскоп </w:t>
      </w:r>
      <w:proofErr w:type="spellStart"/>
      <w:r w:rsidRPr="009D4BC6">
        <w:rPr>
          <w:rFonts w:ascii="Times New Roman" w:hAnsi="Times New Roman" w:cs="Times New Roman"/>
          <w:sz w:val="24"/>
          <w:szCs w:val="24"/>
        </w:rPr>
        <w:t>Confotec</w:t>
      </w:r>
      <w:proofErr w:type="spellEnd"/>
      <w:r w:rsidRPr="009D4BC6">
        <w:rPr>
          <w:rFonts w:ascii="Times New Roman" w:hAnsi="Times New Roman" w:cs="Times New Roman"/>
          <w:sz w:val="24"/>
          <w:szCs w:val="24"/>
        </w:rPr>
        <w:t xml:space="preserve"> NR500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Дифференциальный сканирующий микрокалориметр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 xml:space="preserve">Комплекс для анализа размеров и заряда </w:t>
      </w:r>
      <w:proofErr w:type="spellStart"/>
      <w:r w:rsidRPr="009D4BC6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Комплекс лазерной конфокальной микроскопии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Спектроскопический комплекс</w:t>
      </w:r>
    </w:p>
    <w:p w:rsidR="000849B4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Культиватор/Инкубатор</w:t>
      </w:r>
    </w:p>
    <w:p w:rsidR="00185DE2" w:rsidRPr="009D4BC6" w:rsidRDefault="00185DE2" w:rsidP="00185DE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BC6">
        <w:rPr>
          <w:rFonts w:ascii="Times New Roman" w:hAnsi="Times New Roman" w:cs="Times New Roman"/>
          <w:sz w:val="24"/>
          <w:szCs w:val="24"/>
        </w:rPr>
        <w:t>Масс-спектрометр с жидкостной хроматографией</w:t>
      </w:r>
    </w:p>
    <w:p w:rsidR="000849B4" w:rsidRPr="00B05A2F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32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Биологический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секвенатор</w:t>
      </w:r>
      <w:proofErr w:type="spellEnd"/>
      <w:r w:rsidR="00B05A2F" w:rsidRPr="00B05A2F">
        <w:rPr>
          <w:rStyle w:val="a6"/>
          <w:rFonts w:ascii="Times New Roman" w:hAnsi="Times New Roman" w:cs="Times New Roman"/>
          <w:color w:val="FF0000"/>
          <w:sz w:val="32"/>
          <w:szCs w:val="24"/>
        </w:rPr>
        <w:footnoteReference w:customMarkFollows="1" w:id="5"/>
        <w:t>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Атомно-силовой (сканирующий зондовый) микроскоп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Solver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NANO (НТ-МДТ, </w:t>
      </w:r>
      <w:proofErr w:type="gram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Россия)*</w:t>
      </w:r>
      <w:proofErr w:type="gramEnd"/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Изотермический </w:t>
      </w:r>
      <w:proofErr w:type="spellStart"/>
      <w:r w:rsidRPr="009D4BC6">
        <w:rPr>
          <w:rFonts w:ascii="Times New Roman" w:hAnsi="Times New Roman" w:cs="Times New Roman"/>
          <w:color w:val="FF0000"/>
          <w:sz w:val="24"/>
          <w:szCs w:val="24"/>
        </w:rPr>
        <w:t>титрационный</w:t>
      </w:r>
      <w:proofErr w:type="spellEnd"/>
      <w:r w:rsidRPr="009D4BC6">
        <w:rPr>
          <w:rFonts w:ascii="Times New Roman" w:hAnsi="Times New Roman" w:cs="Times New Roman"/>
          <w:color w:val="FF0000"/>
          <w:sz w:val="24"/>
          <w:szCs w:val="24"/>
        </w:rPr>
        <w:t xml:space="preserve"> калориметр*</w:t>
      </w:r>
    </w:p>
    <w:p w:rsidR="000849B4" w:rsidRPr="009D4BC6" w:rsidRDefault="000849B4" w:rsidP="006D7AD6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4BC6">
        <w:rPr>
          <w:rFonts w:ascii="Times New Roman" w:hAnsi="Times New Roman" w:cs="Times New Roman"/>
          <w:color w:val="FF0000"/>
          <w:sz w:val="24"/>
          <w:szCs w:val="24"/>
        </w:rPr>
        <w:t>Тензиометр*</w:t>
      </w:r>
    </w:p>
    <w:p w:rsidR="000849B4" w:rsidRPr="009D4BC6" w:rsidRDefault="000849B4" w:rsidP="006D7AD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49B4" w:rsidRPr="009D4BC6" w:rsidRDefault="000849B4" w:rsidP="006D7AD6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D2544" w:rsidRPr="009D4BC6" w:rsidRDefault="00ED2544" w:rsidP="006D7AD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2544" w:rsidRPr="009D4BC6" w:rsidRDefault="00ED2544" w:rsidP="006D7AD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D2544" w:rsidRPr="009D4BC6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8B" w:rsidRDefault="00E0738B" w:rsidP="009D4BC6">
      <w:pPr>
        <w:spacing w:after="0" w:line="240" w:lineRule="auto"/>
      </w:pPr>
      <w:r>
        <w:separator/>
      </w:r>
    </w:p>
  </w:endnote>
  <w:endnote w:type="continuationSeparator" w:id="0">
    <w:p w:rsidR="00E0738B" w:rsidRDefault="00E0738B" w:rsidP="009D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8B" w:rsidRDefault="00E0738B" w:rsidP="009D4BC6">
      <w:pPr>
        <w:spacing w:after="0" w:line="240" w:lineRule="auto"/>
      </w:pPr>
      <w:r>
        <w:separator/>
      </w:r>
    </w:p>
  </w:footnote>
  <w:footnote w:type="continuationSeparator" w:id="0">
    <w:p w:rsidR="00E0738B" w:rsidRDefault="00E0738B" w:rsidP="009D4BC6">
      <w:pPr>
        <w:spacing w:after="0" w:line="240" w:lineRule="auto"/>
      </w:pPr>
      <w:r>
        <w:continuationSeparator/>
      </w:r>
    </w:p>
  </w:footnote>
  <w:footnote w:id="1">
    <w:p w:rsidR="0071520F" w:rsidRDefault="0071520F">
      <w:pPr>
        <w:pStyle w:val="a4"/>
      </w:pPr>
      <w:r w:rsidRPr="0071520F">
        <w:rPr>
          <w:rStyle w:val="a6"/>
          <w:sz w:val="28"/>
        </w:rPr>
        <w:footnoteRef/>
      </w:r>
      <w:r w:rsidRPr="0071520F">
        <w:rPr>
          <w:rFonts w:ascii="Times New Roman" w:hAnsi="Times New Roman" w:cs="Times New Roman"/>
        </w:rPr>
        <w:t>планируемое к закупке оборудование</w:t>
      </w:r>
    </w:p>
  </w:footnote>
  <w:footnote w:id="2">
    <w:p w:rsidR="0028653B" w:rsidRDefault="0028653B">
      <w:pPr>
        <w:pStyle w:val="a4"/>
      </w:pPr>
      <w:r>
        <w:rPr>
          <w:rStyle w:val="a6"/>
        </w:rPr>
        <w:t>*</w:t>
      </w:r>
      <w:r w:rsidRPr="0071520F">
        <w:rPr>
          <w:rFonts w:ascii="Times New Roman" w:hAnsi="Times New Roman" w:cs="Times New Roman"/>
        </w:rPr>
        <w:t>планируемое к закупке оборудование</w:t>
      </w:r>
    </w:p>
  </w:footnote>
  <w:footnote w:id="3">
    <w:p w:rsidR="00871936" w:rsidRPr="00871936" w:rsidRDefault="00871936">
      <w:pPr>
        <w:pStyle w:val="a4"/>
        <w:rPr>
          <w:sz w:val="32"/>
        </w:rPr>
      </w:pPr>
      <w:r w:rsidRPr="00871936">
        <w:rPr>
          <w:rStyle w:val="a6"/>
          <w:sz w:val="32"/>
        </w:rPr>
        <w:t>*</w:t>
      </w:r>
      <w:r w:rsidRPr="0071520F">
        <w:rPr>
          <w:rFonts w:ascii="Times New Roman" w:hAnsi="Times New Roman" w:cs="Times New Roman"/>
        </w:rPr>
        <w:t>планируемое к закупке оборудование</w:t>
      </w:r>
    </w:p>
  </w:footnote>
  <w:footnote w:id="4">
    <w:p w:rsidR="0003700F" w:rsidRDefault="0003700F">
      <w:pPr>
        <w:pStyle w:val="a4"/>
      </w:pPr>
      <w:r w:rsidRPr="0003700F">
        <w:rPr>
          <w:rStyle w:val="a6"/>
          <w:sz w:val="24"/>
        </w:rPr>
        <w:t>*</w:t>
      </w:r>
      <w:r w:rsidRPr="0071520F">
        <w:rPr>
          <w:rFonts w:ascii="Times New Roman" w:hAnsi="Times New Roman" w:cs="Times New Roman"/>
        </w:rPr>
        <w:t>планируемое к закупке оборудование</w:t>
      </w:r>
    </w:p>
  </w:footnote>
  <w:footnote w:id="5">
    <w:p w:rsidR="00B05A2F" w:rsidRDefault="00B05A2F">
      <w:pPr>
        <w:pStyle w:val="a4"/>
      </w:pPr>
      <w:r>
        <w:rPr>
          <w:rStyle w:val="a6"/>
        </w:rPr>
        <w:t>*</w:t>
      </w:r>
      <w:r w:rsidRPr="0071520F">
        <w:rPr>
          <w:rFonts w:ascii="Times New Roman" w:hAnsi="Times New Roman" w:cs="Times New Roman"/>
        </w:rPr>
        <w:t>планируемое к закупке оборудование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EE"/>
    <w:rsid w:val="0003700F"/>
    <w:rsid w:val="000849B4"/>
    <w:rsid w:val="000D12DE"/>
    <w:rsid w:val="00185DE2"/>
    <w:rsid w:val="0028653B"/>
    <w:rsid w:val="00430EB6"/>
    <w:rsid w:val="006A6C58"/>
    <w:rsid w:val="006D7AD6"/>
    <w:rsid w:val="006E38C1"/>
    <w:rsid w:val="0071520F"/>
    <w:rsid w:val="00787EEE"/>
    <w:rsid w:val="008248E9"/>
    <w:rsid w:val="00871936"/>
    <w:rsid w:val="009147BB"/>
    <w:rsid w:val="009D4BC6"/>
    <w:rsid w:val="00A43CBE"/>
    <w:rsid w:val="00AE6336"/>
    <w:rsid w:val="00B05A2F"/>
    <w:rsid w:val="00B97A44"/>
    <w:rsid w:val="00CC3E3C"/>
    <w:rsid w:val="00E0738B"/>
    <w:rsid w:val="00E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6C65A6-CBDD-46F9-9196-EEED0476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B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D4BC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4BC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D4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F544-5142-4754-997B-126787AD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Зеленкова</dc:creator>
  <cp:keywords/>
  <dc:description/>
  <cp:lastModifiedBy>Максим Павлович Евстигнеев</cp:lastModifiedBy>
  <cp:revision>17</cp:revision>
  <dcterms:created xsi:type="dcterms:W3CDTF">2020-02-13T10:05:00Z</dcterms:created>
  <dcterms:modified xsi:type="dcterms:W3CDTF">2020-02-21T10:14:00Z</dcterms:modified>
</cp:coreProperties>
</file>