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69" w:rsidRDefault="003C5436" w:rsidP="003C5436">
      <w:proofErr w:type="spellStart"/>
      <w:r>
        <w:t>Ана</w:t>
      </w:r>
      <w:proofErr w:type="spellEnd"/>
      <w:r w:rsidR="000F334E">
        <w:rPr>
          <w:noProof/>
          <w:lang w:eastAsia="ru-RU"/>
        </w:rPr>
        <w:drawing>
          <wp:inline distT="0" distB="0" distL="0" distR="0">
            <wp:extent cx="964908" cy="806450"/>
            <wp:effectExtent l="19050" t="0" r="6642" b="0"/>
            <wp:docPr id="2" name="Рисунок 3" descr="https://isu.ru/export/sites/isu/ru/media/.galleries/images/isu_blue_c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u.ru/export/sites/isu/ru/media/.galleries/images/isu_blue_centre.png"/>
                    <pic:cNvPicPr>
                      <a:picLocks noChangeAspect="1" noChangeArrowheads="1"/>
                    </pic:cNvPicPr>
                  </pic:nvPicPr>
                  <pic:blipFill>
                    <a:blip r:embed="rId5" cstate="print"/>
                    <a:srcRect/>
                    <a:stretch>
                      <a:fillRect/>
                    </a:stretch>
                  </pic:blipFill>
                  <pic:spPr bwMode="auto">
                    <a:xfrm>
                      <a:off x="0" y="0"/>
                      <a:ext cx="965651" cy="807071"/>
                    </a:xfrm>
                    <a:prstGeom prst="rect">
                      <a:avLst/>
                    </a:prstGeom>
                    <a:noFill/>
                    <a:ln w="9525">
                      <a:noFill/>
                      <a:miter lim="800000"/>
                      <a:headEnd/>
                      <a:tailEnd/>
                    </a:ln>
                  </pic:spPr>
                </pic:pic>
              </a:graphicData>
            </a:graphic>
          </wp:inline>
        </w:drawing>
      </w:r>
      <w:r w:rsidR="00CF2999" w:rsidRPr="00CF2999">
        <w:rPr>
          <w:noProof/>
          <w:sz w:val="28"/>
          <w:szCs w:val="28"/>
          <w:lang w:eastAsia="ru-RU"/>
        </w:rPr>
        <w:drawing>
          <wp:inline distT="0" distB="0" distL="0" distR="0">
            <wp:extent cx="1062054" cy="888127"/>
            <wp:effectExtent l="19050" t="0" r="4746" b="0"/>
            <wp:docPr id="5" name="Рисунок 5"/>
            <wp:cNvGraphicFramePr/>
            <a:graphic xmlns:a="http://schemas.openxmlformats.org/drawingml/2006/main">
              <a:graphicData uri="http://schemas.openxmlformats.org/drawingml/2006/picture">
                <pic:pic xmlns:pic="http://schemas.openxmlformats.org/drawingml/2006/picture">
                  <pic:nvPicPr>
                    <pic:cNvPr id="0" name="image1539592746224_i1.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306"/>
                    <a:stretch/>
                  </pic:blipFill>
                  <pic:spPr bwMode="auto">
                    <a:xfrm>
                      <a:off x="0" y="0"/>
                      <a:ext cx="1062054" cy="8881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16EE8" w:rsidRPr="00F16EE8">
        <w:rPr>
          <w:noProof/>
          <w:sz w:val="28"/>
          <w:szCs w:val="28"/>
          <w:lang w:eastAsia="ru-RU"/>
        </w:rPr>
        <w:drawing>
          <wp:inline distT="0" distB="0" distL="0" distR="0">
            <wp:extent cx="1317713" cy="812202"/>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21149" cy="814320"/>
                    </a:xfrm>
                    <a:prstGeom prst="rect">
                      <a:avLst/>
                    </a:prstGeom>
                    <a:noFill/>
                    <a:ln w="9525">
                      <a:noFill/>
                      <a:miter lim="800000"/>
                      <a:headEnd/>
                      <a:tailEnd/>
                    </a:ln>
                  </pic:spPr>
                </pic:pic>
              </a:graphicData>
            </a:graphic>
          </wp:inline>
        </w:drawing>
      </w:r>
      <w:r w:rsidR="001B4206" w:rsidRPr="001B4206">
        <w:rPr>
          <w:noProof/>
          <w:lang w:eastAsia="ru-RU"/>
        </w:rPr>
        <w:drawing>
          <wp:inline distT="0" distB="0" distL="0" distR="0">
            <wp:extent cx="929847" cy="859790"/>
            <wp:effectExtent l="19050" t="0" r="3603" b="0"/>
            <wp:docPr id="23" name="Рисунок 23" descr="C:\Users\Раксана\Desktop\IMG_9521.JPG"/>
            <wp:cNvGraphicFramePr/>
            <a:graphic xmlns:a="http://schemas.openxmlformats.org/drawingml/2006/main">
              <a:graphicData uri="http://schemas.openxmlformats.org/drawingml/2006/picture">
                <pic:pic xmlns:pic="http://schemas.openxmlformats.org/drawingml/2006/picture">
                  <pic:nvPicPr>
                    <pic:cNvPr id="0" name="Picture 2" descr="C:\Users\Раксана\Desktop\IMG_952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847" cy="859790"/>
                    </a:xfrm>
                    <a:prstGeom prst="rect">
                      <a:avLst/>
                    </a:prstGeom>
                    <a:noFill/>
                    <a:ln>
                      <a:noFill/>
                    </a:ln>
                  </pic:spPr>
                </pic:pic>
              </a:graphicData>
            </a:graphic>
          </wp:inline>
        </w:drawing>
      </w:r>
      <w:r w:rsidR="00F16EE8" w:rsidRPr="00F16EE8">
        <w:rPr>
          <w:noProof/>
          <w:sz w:val="28"/>
          <w:szCs w:val="28"/>
          <w:lang w:eastAsia="ru-RU"/>
        </w:rPr>
        <w:drawing>
          <wp:inline distT="0" distB="0" distL="0" distR="0">
            <wp:extent cx="1506643" cy="807696"/>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12738" cy="810963"/>
                    </a:xfrm>
                    <a:prstGeom prst="rect">
                      <a:avLst/>
                    </a:prstGeom>
                    <a:noFill/>
                    <a:ln w="9525">
                      <a:noFill/>
                      <a:miter lim="800000"/>
                      <a:headEnd/>
                      <a:tailEnd/>
                    </a:ln>
                  </pic:spPr>
                </pic:pic>
              </a:graphicData>
            </a:graphic>
          </wp:inline>
        </w:drawing>
      </w:r>
    </w:p>
    <w:p w:rsidR="00B57863" w:rsidRDefault="00D67969" w:rsidP="00F16EE8">
      <w:pPr>
        <w:jc w:val="center"/>
      </w:pPr>
      <w:r w:rsidRPr="00D67969">
        <w:rPr>
          <w:noProof/>
          <w:lang w:eastAsia="ru-RU"/>
        </w:rPr>
        <w:drawing>
          <wp:inline distT="0" distB="0" distL="0" distR="0">
            <wp:extent cx="1628681" cy="801412"/>
            <wp:effectExtent l="19050" t="0" r="0" b="0"/>
            <wp:docPr id="3" name="Рисунок 10" descr="D:\Зуляр\Мои проекты\Работа с молодежью\2022\Студенческая конференция\IMG_9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Зуляр\Мои проекты\Работа с молодежью\2022\Студенческая конференция\IMG_9987.PNG"/>
                    <pic:cNvPicPr>
                      <a:picLocks noChangeAspect="1" noChangeArrowheads="1"/>
                    </pic:cNvPicPr>
                  </pic:nvPicPr>
                  <pic:blipFill>
                    <a:blip r:embed="rId10" cstate="print"/>
                    <a:srcRect/>
                    <a:stretch>
                      <a:fillRect/>
                    </a:stretch>
                  </pic:blipFill>
                  <pic:spPr bwMode="auto">
                    <a:xfrm>
                      <a:off x="0" y="0"/>
                      <a:ext cx="1630941" cy="802524"/>
                    </a:xfrm>
                    <a:prstGeom prst="rect">
                      <a:avLst/>
                    </a:prstGeom>
                    <a:noFill/>
                    <a:ln w="9525">
                      <a:noFill/>
                      <a:miter lim="800000"/>
                      <a:headEnd/>
                      <a:tailEnd/>
                    </a:ln>
                  </pic:spPr>
                </pic:pic>
              </a:graphicData>
            </a:graphic>
          </wp:inline>
        </w:drawing>
      </w:r>
      <w:r w:rsidR="004619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61924">
        <w:pict>
          <v:shape id="_x0000_i1026" type="#_x0000_t75" alt="" style="width:24pt;height:24pt"/>
        </w:pict>
      </w:r>
      <w:r w:rsidR="00B57863" w:rsidRPr="00B57863">
        <w:rPr>
          <w:b/>
          <w:noProof/>
          <w:color w:val="FF0000"/>
          <w:w w:val="90"/>
          <w:sz w:val="28"/>
          <w:szCs w:val="28"/>
          <w:lang w:eastAsia="ru-RU"/>
        </w:rPr>
        <w:drawing>
          <wp:inline distT="0" distB="0" distL="0" distR="0">
            <wp:extent cx="2336687" cy="901700"/>
            <wp:effectExtent l="19050" t="0" r="6463" b="0"/>
            <wp:docPr id="6" name="Рисунок 6">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31259B7C-DD05-674F-89F6-955473E3B139}"/>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31259B7C-DD05-674F-89F6-955473E3B139}"/>
                        </a:ext>
                      </a:extLst>
                    </pic:cNvPr>
                    <pic:cNvPicPr>
                      <a:picLocks noChangeAspect="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55" t="17688" r="28340" b="25275"/>
                    <a:stretch/>
                  </pic:blipFill>
                  <pic:spPr bwMode="auto">
                    <a:xfrm>
                      <a:off x="0" y="0"/>
                      <a:ext cx="2343591" cy="9043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57863" w:rsidRDefault="00B57863" w:rsidP="00B57863">
      <w:pPr>
        <w:jc w:val="both"/>
      </w:pPr>
    </w:p>
    <w:p w:rsidR="00B57863" w:rsidRDefault="00B57863" w:rsidP="00B57863">
      <w:pPr>
        <w:jc w:val="center"/>
        <w:rPr>
          <w:b/>
          <w:sz w:val="28"/>
          <w:szCs w:val="28"/>
        </w:rPr>
      </w:pPr>
    </w:p>
    <w:p w:rsidR="00193BA7" w:rsidRPr="00B57863" w:rsidRDefault="00193BA7" w:rsidP="00B57863">
      <w:pPr>
        <w:jc w:val="center"/>
        <w:rPr>
          <w:b/>
          <w:sz w:val="28"/>
          <w:szCs w:val="28"/>
        </w:rPr>
      </w:pPr>
      <w:r w:rsidRPr="00B57863">
        <w:rPr>
          <w:b/>
          <w:sz w:val="28"/>
          <w:szCs w:val="28"/>
        </w:rPr>
        <w:t>Уважаемые студенты!</w:t>
      </w:r>
    </w:p>
    <w:p w:rsidR="00193BA7" w:rsidRPr="003912FF" w:rsidRDefault="00193BA7" w:rsidP="00C03345">
      <w:pPr>
        <w:pStyle w:val="a3"/>
        <w:ind w:firstLine="709"/>
        <w:jc w:val="both"/>
        <w:rPr>
          <w:b/>
        </w:rPr>
      </w:pPr>
    </w:p>
    <w:p w:rsidR="00896F91" w:rsidRDefault="00896F91" w:rsidP="00896F91">
      <w:pPr>
        <w:pStyle w:val="a3"/>
        <w:ind w:right="-143" w:firstLine="709"/>
        <w:jc w:val="both"/>
      </w:pPr>
      <w:r>
        <w:t xml:space="preserve">Приглашаем вас принять участие во </w:t>
      </w:r>
      <w:r>
        <w:rPr>
          <w:b/>
        </w:rPr>
        <w:t>Всероссийской научной студенч</w:t>
      </w:r>
      <w:r>
        <w:rPr>
          <w:b/>
        </w:rPr>
        <w:t>е</w:t>
      </w:r>
      <w:r>
        <w:rPr>
          <w:b/>
        </w:rPr>
        <w:t xml:space="preserve">ской конференции </w:t>
      </w:r>
      <w:r>
        <w:t>Иркутского государственного университета</w:t>
      </w:r>
      <w:r w:rsidR="003C5436">
        <w:t xml:space="preserve"> </w:t>
      </w:r>
      <w:r w:rsidRPr="00964A4A">
        <w:rPr>
          <w:b/>
        </w:rPr>
        <w:t>«</w:t>
      </w:r>
      <w:r w:rsidR="00964A4A" w:rsidRPr="00964A4A">
        <w:rPr>
          <w:b/>
        </w:rPr>
        <w:t>Политич</w:t>
      </w:r>
      <w:r w:rsidR="00964A4A" w:rsidRPr="00964A4A">
        <w:rPr>
          <w:b/>
        </w:rPr>
        <w:t>е</w:t>
      </w:r>
      <w:r w:rsidR="00964A4A" w:rsidRPr="00964A4A">
        <w:rPr>
          <w:b/>
        </w:rPr>
        <w:t>ские процессы и технологии»</w:t>
      </w:r>
      <w:r w:rsidR="00964A4A">
        <w:t xml:space="preserve"> посвященную </w:t>
      </w:r>
      <w:r w:rsidR="007F0BA0" w:rsidRPr="00964A4A">
        <w:t>65</w:t>
      </w:r>
      <w:r w:rsidR="00964A4A" w:rsidRPr="00964A4A">
        <w:t>-</w:t>
      </w:r>
      <w:r w:rsidRPr="00964A4A">
        <w:t>лет</w:t>
      </w:r>
      <w:r w:rsidR="00964A4A" w:rsidRPr="00964A4A">
        <w:t xml:space="preserve">ию </w:t>
      </w:r>
      <w:r w:rsidR="007F0BA0" w:rsidRPr="00964A4A">
        <w:t>Российской ассоци</w:t>
      </w:r>
      <w:r w:rsidR="007F0BA0" w:rsidRPr="00964A4A">
        <w:t>а</w:t>
      </w:r>
      <w:r w:rsidR="007F0BA0" w:rsidRPr="00964A4A">
        <w:t>ции политической науки</w:t>
      </w:r>
      <w:r w:rsidR="008C1C42">
        <w:t xml:space="preserve"> и 15-летию политологического образ</w:t>
      </w:r>
      <w:r w:rsidR="008C1C42">
        <w:t>о</w:t>
      </w:r>
      <w:r w:rsidR="008C1C42">
        <w:t xml:space="preserve">вания </w:t>
      </w:r>
      <w:proofErr w:type="gramStart"/>
      <w:r w:rsidR="008C1C42">
        <w:t>в</w:t>
      </w:r>
      <w:proofErr w:type="gramEnd"/>
      <w:r w:rsidR="008C1C42">
        <w:t xml:space="preserve"> </w:t>
      </w:r>
      <w:proofErr w:type="gramStart"/>
      <w:r w:rsidR="008C1C42">
        <w:t>ИГУ</w:t>
      </w:r>
      <w:proofErr w:type="gramEnd"/>
      <w:r>
        <w:t>, которая состоится 2</w:t>
      </w:r>
      <w:r w:rsidR="00964A4A">
        <w:t>5</w:t>
      </w:r>
      <w:r>
        <w:t xml:space="preserve"> марта 202</w:t>
      </w:r>
      <w:r w:rsidR="00964A4A">
        <w:t>2</w:t>
      </w:r>
      <w:r>
        <w:t xml:space="preserve"> г.</w:t>
      </w:r>
    </w:p>
    <w:p w:rsidR="00896F91" w:rsidRDefault="00896F91" w:rsidP="00896F91">
      <w:pPr>
        <w:tabs>
          <w:tab w:val="left" w:pos="9072"/>
        </w:tabs>
        <w:ind w:firstLine="709"/>
        <w:jc w:val="both"/>
        <w:rPr>
          <w:sz w:val="28"/>
          <w:szCs w:val="28"/>
        </w:rPr>
      </w:pPr>
      <w:r>
        <w:rPr>
          <w:sz w:val="28"/>
          <w:szCs w:val="28"/>
        </w:rPr>
        <w:t xml:space="preserve">Организаторами конференции являются кафедра политологии, истории и регионоведения исторического факультета и </w:t>
      </w:r>
      <w:r w:rsidR="00964A4A">
        <w:rPr>
          <w:sz w:val="28"/>
          <w:szCs w:val="28"/>
        </w:rPr>
        <w:t>Профком студентов</w:t>
      </w:r>
      <w:r>
        <w:rPr>
          <w:sz w:val="28"/>
          <w:szCs w:val="28"/>
        </w:rPr>
        <w:t xml:space="preserve"> ИГУ, к</w:t>
      </w:r>
      <w:r>
        <w:rPr>
          <w:sz w:val="28"/>
          <w:szCs w:val="28"/>
        </w:rPr>
        <w:t>о</w:t>
      </w:r>
      <w:r>
        <w:rPr>
          <w:sz w:val="28"/>
          <w:szCs w:val="28"/>
        </w:rPr>
        <w:t>тор</w:t>
      </w:r>
      <w:r w:rsidR="00363354">
        <w:rPr>
          <w:sz w:val="28"/>
          <w:szCs w:val="28"/>
        </w:rPr>
        <w:t>ые</w:t>
      </w:r>
      <w:r>
        <w:rPr>
          <w:sz w:val="28"/>
          <w:szCs w:val="28"/>
        </w:rPr>
        <w:t xml:space="preserve"> совместно со своими партнерами </w:t>
      </w:r>
      <w:r w:rsidR="00611D10">
        <w:rPr>
          <w:sz w:val="28"/>
          <w:szCs w:val="28"/>
        </w:rPr>
        <w:t xml:space="preserve">– </w:t>
      </w:r>
      <w:r>
        <w:rPr>
          <w:sz w:val="28"/>
          <w:szCs w:val="28"/>
        </w:rPr>
        <w:t>Молодежными отделениями Ро</w:t>
      </w:r>
      <w:r>
        <w:rPr>
          <w:sz w:val="28"/>
          <w:szCs w:val="28"/>
        </w:rPr>
        <w:t>с</w:t>
      </w:r>
      <w:r>
        <w:rPr>
          <w:sz w:val="28"/>
          <w:szCs w:val="28"/>
        </w:rPr>
        <w:t>сийской ассоциации политической науки и Российского общества политол</w:t>
      </w:r>
      <w:r>
        <w:rPr>
          <w:sz w:val="28"/>
          <w:szCs w:val="28"/>
        </w:rPr>
        <w:t>о</w:t>
      </w:r>
      <w:r>
        <w:rPr>
          <w:sz w:val="28"/>
          <w:szCs w:val="28"/>
        </w:rPr>
        <w:t>гов</w:t>
      </w:r>
      <w:r w:rsidR="00077BFB">
        <w:rPr>
          <w:sz w:val="28"/>
          <w:szCs w:val="28"/>
        </w:rPr>
        <w:t xml:space="preserve">, </w:t>
      </w:r>
      <w:r w:rsidR="000F2588" w:rsidRPr="000F2588">
        <w:rPr>
          <w:sz w:val="28"/>
          <w:szCs w:val="28"/>
        </w:rPr>
        <w:t>Центр</w:t>
      </w:r>
      <w:r w:rsidR="000F2588">
        <w:rPr>
          <w:sz w:val="28"/>
          <w:szCs w:val="28"/>
        </w:rPr>
        <w:t>ом</w:t>
      </w:r>
      <w:r w:rsidR="000F2588" w:rsidRPr="000F2588">
        <w:rPr>
          <w:sz w:val="28"/>
          <w:szCs w:val="28"/>
        </w:rPr>
        <w:t xml:space="preserve"> политического анализа и культурологии ИГУ</w:t>
      </w:r>
      <w:r w:rsidR="000F2588">
        <w:rPr>
          <w:sz w:val="28"/>
          <w:szCs w:val="28"/>
        </w:rPr>
        <w:t xml:space="preserve">, </w:t>
      </w:r>
      <w:r>
        <w:rPr>
          <w:sz w:val="28"/>
          <w:szCs w:val="28"/>
        </w:rPr>
        <w:t>созда</w:t>
      </w:r>
      <w:r w:rsidR="00964A4A">
        <w:rPr>
          <w:sz w:val="28"/>
          <w:szCs w:val="28"/>
        </w:rPr>
        <w:t>ду</w:t>
      </w:r>
      <w:r>
        <w:rPr>
          <w:sz w:val="28"/>
          <w:szCs w:val="28"/>
        </w:rPr>
        <w:t>т пл</w:t>
      </w:r>
      <w:r>
        <w:rPr>
          <w:sz w:val="28"/>
          <w:szCs w:val="28"/>
        </w:rPr>
        <w:t>о</w:t>
      </w:r>
      <w:r>
        <w:rPr>
          <w:sz w:val="28"/>
          <w:szCs w:val="28"/>
        </w:rPr>
        <w:t xml:space="preserve">щадку, </w:t>
      </w:r>
      <w:r w:rsidR="000F2588">
        <w:rPr>
          <w:sz w:val="28"/>
          <w:szCs w:val="28"/>
        </w:rPr>
        <w:t>на которой</w:t>
      </w:r>
      <w:r>
        <w:rPr>
          <w:sz w:val="28"/>
          <w:szCs w:val="28"/>
        </w:rPr>
        <w:t xml:space="preserve"> каждый студент сможет поделиться своими мыслями и наработками по интересующей его научной социально-гуманитарной тем</w:t>
      </w:r>
      <w:r>
        <w:rPr>
          <w:sz w:val="28"/>
          <w:szCs w:val="28"/>
        </w:rPr>
        <w:t>а</w:t>
      </w:r>
      <w:r>
        <w:rPr>
          <w:sz w:val="28"/>
          <w:szCs w:val="28"/>
        </w:rPr>
        <w:t>тике.</w:t>
      </w:r>
    </w:p>
    <w:p w:rsidR="00896F91" w:rsidRDefault="00896F91" w:rsidP="00896F91">
      <w:pPr>
        <w:pStyle w:val="a3"/>
        <w:ind w:firstLine="709"/>
        <w:jc w:val="both"/>
      </w:pPr>
    </w:p>
    <w:p w:rsidR="00896F91" w:rsidRDefault="00896F91" w:rsidP="00896F91">
      <w:pPr>
        <w:ind w:firstLine="709"/>
        <w:jc w:val="both"/>
        <w:rPr>
          <w:b/>
          <w:i/>
          <w:sz w:val="28"/>
          <w:szCs w:val="28"/>
        </w:rPr>
      </w:pPr>
      <w:r>
        <w:rPr>
          <w:b/>
          <w:i/>
          <w:sz w:val="28"/>
          <w:szCs w:val="28"/>
        </w:rPr>
        <w:t>Рабочие языки Конференции: русский, английский.</w:t>
      </w:r>
    </w:p>
    <w:p w:rsidR="00896F91" w:rsidRDefault="00896F91" w:rsidP="00896F91">
      <w:pPr>
        <w:pStyle w:val="a3"/>
        <w:ind w:firstLine="709"/>
        <w:jc w:val="both"/>
        <w:rPr>
          <w:i/>
        </w:rPr>
      </w:pPr>
    </w:p>
    <w:p w:rsidR="00896F91" w:rsidRDefault="00896F91" w:rsidP="00896F91">
      <w:pPr>
        <w:pStyle w:val="a5"/>
        <w:numPr>
          <w:ilvl w:val="0"/>
          <w:numId w:val="7"/>
        </w:numPr>
        <w:tabs>
          <w:tab w:val="left" w:pos="0"/>
        </w:tabs>
        <w:spacing w:before="0"/>
        <w:ind w:left="0" w:firstLine="0"/>
        <w:jc w:val="both"/>
        <w:rPr>
          <w:sz w:val="28"/>
          <w:szCs w:val="28"/>
        </w:rPr>
      </w:pPr>
      <w:r>
        <w:rPr>
          <w:sz w:val="28"/>
          <w:szCs w:val="28"/>
        </w:rPr>
        <w:t>Участие в конференции бесплатное.</w:t>
      </w:r>
    </w:p>
    <w:p w:rsidR="00896F91" w:rsidRDefault="00896F91" w:rsidP="00896F91">
      <w:pPr>
        <w:pStyle w:val="a5"/>
        <w:numPr>
          <w:ilvl w:val="0"/>
          <w:numId w:val="7"/>
        </w:numPr>
        <w:tabs>
          <w:tab w:val="left" w:pos="0"/>
        </w:tabs>
        <w:spacing w:before="0"/>
        <w:ind w:left="0" w:firstLine="0"/>
        <w:jc w:val="both"/>
        <w:rPr>
          <w:sz w:val="28"/>
          <w:szCs w:val="28"/>
        </w:rPr>
      </w:pPr>
      <w:r>
        <w:rPr>
          <w:sz w:val="28"/>
          <w:szCs w:val="28"/>
        </w:rPr>
        <w:t xml:space="preserve">Подписанная виза научного руководителя является </w:t>
      </w:r>
      <w:r>
        <w:rPr>
          <w:b/>
          <w:i/>
          <w:sz w:val="28"/>
          <w:szCs w:val="28"/>
        </w:rPr>
        <w:t xml:space="preserve">обязательным </w:t>
      </w:r>
      <w:r>
        <w:rPr>
          <w:sz w:val="28"/>
          <w:szCs w:val="28"/>
        </w:rPr>
        <w:t>у</w:t>
      </w:r>
      <w:r>
        <w:rPr>
          <w:sz w:val="28"/>
          <w:szCs w:val="28"/>
        </w:rPr>
        <w:t>с</w:t>
      </w:r>
      <w:r>
        <w:rPr>
          <w:sz w:val="28"/>
          <w:szCs w:val="28"/>
        </w:rPr>
        <w:t>ловием участия в Конференции.</w:t>
      </w:r>
    </w:p>
    <w:p w:rsidR="00896F91" w:rsidRDefault="00896F91" w:rsidP="00896F91">
      <w:pPr>
        <w:pStyle w:val="a5"/>
        <w:numPr>
          <w:ilvl w:val="0"/>
          <w:numId w:val="7"/>
        </w:numPr>
        <w:tabs>
          <w:tab w:val="left" w:pos="0"/>
        </w:tabs>
        <w:spacing w:before="0"/>
        <w:ind w:left="0" w:firstLine="0"/>
        <w:jc w:val="both"/>
        <w:rPr>
          <w:sz w:val="28"/>
          <w:szCs w:val="28"/>
        </w:rPr>
      </w:pPr>
      <w:r>
        <w:rPr>
          <w:sz w:val="28"/>
          <w:szCs w:val="28"/>
        </w:rPr>
        <w:t xml:space="preserve">Можно участвовать в качестве докладчика в работе нескольких секций, но в сборнике материалов </w:t>
      </w:r>
      <w:r w:rsidR="004068CE">
        <w:rPr>
          <w:sz w:val="28"/>
          <w:szCs w:val="28"/>
        </w:rPr>
        <w:t xml:space="preserve">конференции  </w:t>
      </w:r>
      <w:r>
        <w:rPr>
          <w:sz w:val="28"/>
          <w:szCs w:val="28"/>
        </w:rPr>
        <w:t>публикуется одна статья.</w:t>
      </w:r>
    </w:p>
    <w:p w:rsidR="00896F91" w:rsidRDefault="00896F91" w:rsidP="00896F91">
      <w:pPr>
        <w:pStyle w:val="a5"/>
        <w:numPr>
          <w:ilvl w:val="0"/>
          <w:numId w:val="7"/>
        </w:numPr>
        <w:tabs>
          <w:tab w:val="left" w:pos="0"/>
        </w:tabs>
        <w:spacing w:before="0"/>
        <w:ind w:left="0" w:firstLine="0"/>
        <w:jc w:val="both"/>
        <w:rPr>
          <w:sz w:val="28"/>
          <w:szCs w:val="28"/>
        </w:rPr>
      </w:pPr>
      <w:r>
        <w:rPr>
          <w:sz w:val="28"/>
          <w:szCs w:val="28"/>
        </w:rPr>
        <w:t>Допускается участие в соавторстве (до 2-хчеловек).</w:t>
      </w:r>
    </w:p>
    <w:p w:rsidR="00896F91" w:rsidRDefault="00896F91" w:rsidP="00896F91">
      <w:pPr>
        <w:pStyle w:val="a5"/>
        <w:numPr>
          <w:ilvl w:val="0"/>
          <w:numId w:val="7"/>
        </w:numPr>
        <w:tabs>
          <w:tab w:val="left" w:pos="0"/>
        </w:tabs>
        <w:spacing w:before="0"/>
        <w:ind w:left="0" w:firstLine="0"/>
        <w:jc w:val="both"/>
        <w:rPr>
          <w:sz w:val="28"/>
          <w:szCs w:val="28"/>
        </w:rPr>
      </w:pPr>
      <w:r>
        <w:rPr>
          <w:b/>
          <w:i/>
          <w:sz w:val="28"/>
          <w:szCs w:val="28"/>
        </w:rPr>
        <w:t>Для того</w:t>
      </w:r>
      <w:proofErr w:type="gramStart"/>
      <w:r>
        <w:rPr>
          <w:b/>
          <w:i/>
          <w:sz w:val="28"/>
          <w:szCs w:val="28"/>
        </w:rPr>
        <w:t>,</w:t>
      </w:r>
      <w:proofErr w:type="gramEnd"/>
      <w:r>
        <w:rPr>
          <w:b/>
          <w:i/>
          <w:sz w:val="28"/>
          <w:szCs w:val="28"/>
        </w:rPr>
        <w:t xml:space="preserve"> чтобы Ваша работа была опубликована, необходимо в</w:t>
      </w:r>
      <w:r>
        <w:rPr>
          <w:b/>
          <w:i/>
          <w:sz w:val="28"/>
          <w:szCs w:val="28"/>
        </w:rPr>
        <w:t>ы</w:t>
      </w:r>
      <w:r>
        <w:rPr>
          <w:b/>
          <w:i/>
          <w:sz w:val="28"/>
          <w:szCs w:val="28"/>
        </w:rPr>
        <w:t>ступить в очном туре Конференции!</w:t>
      </w:r>
    </w:p>
    <w:p w:rsidR="00896F91" w:rsidRDefault="00896F91" w:rsidP="00896F91">
      <w:pPr>
        <w:pStyle w:val="a5"/>
        <w:tabs>
          <w:tab w:val="left" w:pos="924"/>
        </w:tabs>
        <w:spacing w:before="0"/>
        <w:ind w:left="0" w:firstLine="0"/>
        <w:jc w:val="both"/>
        <w:rPr>
          <w:sz w:val="28"/>
          <w:szCs w:val="28"/>
        </w:rPr>
      </w:pPr>
      <w:r>
        <w:rPr>
          <w:sz w:val="28"/>
          <w:szCs w:val="28"/>
        </w:rPr>
        <w:tab/>
        <w:t>Автор статьи, прошедший заочный тур, но не выступивший со своей работой, опубликован не будет.</w:t>
      </w:r>
    </w:p>
    <w:p w:rsidR="00896F91" w:rsidRDefault="00896F91" w:rsidP="00896F91">
      <w:pPr>
        <w:pStyle w:val="a5"/>
        <w:tabs>
          <w:tab w:val="left" w:pos="924"/>
        </w:tabs>
        <w:spacing w:before="0"/>
        <w:ind w:left="0" w:firstLine="0"/>
        <w:jc w:val="both"/>
        <w:rPr>
          <w:sz w:val="28"/>
          <w:szCs w:val="28"/>
        </w:rPr>
      </w:pPr>
    </w:p>
    <w:p w:rsidR="00896F91" w:rsidRDefault="00896F91" w:rsidP="00896F91">
      <w:pPr>
        <w:ind w:firstLine="709"/>
        <w:jc w:val="both"/>
        <w:rPr>
          <w:sz w:val="28"/>
          <w:szCs w:val="28"/>
        </w:rPr>
      </w:pPr>
      <w:r>
        <w:rPr>
          <w:sz w:val="28"/>
          <w:szCs w:val="28"/>
        </w:rPr>
        <w:t>На Конференции будут представлены актуальные и практически зн</w:t>
      </w:r>
      <w:r>
        <w:rPr>
          <w:sz w:val="28"/>
          <w:szCs w:val="28"/>
        </w:rPr>
        <w:t>а</w:t>
      </w:r>
      <w:r>
        <w:rPr>
          <w:sz w:val="28"/>
          <w:szCs w:val="28"/>
        </w:rPr>
        <w:lastRenderedPageBreak/>
        <w:t xml:space="preserve">чимые научные работы студентов. По итогам работы Конференции будет опубликован сборник статей, прошедших тщательный отбор и признанных лучшими, и впоследствии размещенный в </w:t>
      </w:r>
      <w:proofErr w:type="spellStart"/>
      <w:r>
        <w:rPr>
          <w:sz w:val="28"/>
          <w:szCs w:val="28"/>
        </w:rPr>
        <w:t>наукометрической</w:t>
      </w:r>
      <w:proofErr w:type="spellEnd"/>
      <w:r>
        <w:rPr>
          <w:sz w:val="28"/>
          <w:szCs w:val="28"/>
        </w:rPr>
        <w:t xml:space="preserve"> базе РИНЦ.</w:t>
      </w:r>
    </w:p>
    <w:p w:rsidR="00896F91" w:rsidRDefault="00896F91" w:rsidP="00896F91">
      <w:pPr>
        <w:ind w:firstLine="709"/>
        <w:jc w:val="both"/>
        <w:rPr>
          <w:sz w:val="28"/>
          <w:szCs w:val="28"/>
        </w:rPr>
      </w:pPr>
      <w:r>
        <w:rPr>
          <w:sz w:val="28"/>
          <w:szCs w:val="28"/>
        </w:rPr>
        <w:t xml:space="preserve">Прием статей начинается с </w:t>
      </w:r>
      <w:r>
        <w:rPr>
          <w:b/>
          <w:sz w:val="28"/>
          <w:szCs w:val="28"/>
        </w:rPr>
        <w:t>1</w:t>
      </w:r>
      <w:r w:rsidR="00B1446F">
        <w:rPr>
          <w:b/>
          <w:sz w:val="28"/>
          <w:szCs w:val="28"/>
        </w:rPr>
        <w:t>0 января</w:t>
      </w:r>
      <w:r>
        <w:rPr>
          <w:b/>
          <w:sz w:val="28"/>
          <w:szCs w:val="28"/>
        </w:rPr>
        <w:t xml:space="preserve"> и з</w:t>
      </w:r>
      <w:r w:rsidR="00964A4A">
        <w:rPr>
          <w:b/>
          <w:sz w:val="28"/>
          <w:szCs w:val="28"/>
        </w:rPr>
        <w:t>аканчивается 28</w:t>
      </w:r>
      <w:r>
        <w:rPr>
          <w:b/>
          <w:sz w:val="28"/>
          <w:szCs w:val="28"/>
        </w:rPr>
        <w:t xml:space="preserve"> февраля</w:t>
      </w:r>
      <w:r w:rsidR="003C5436">
        <w:rPr>
          <w:b/>
          <w:sz w:val="28"/>
          <w:szCs w:val="28"/>
        </w:rPr>
        <w:t xml:space="preserve"> </w:t>
      </w:r>
      <w:r>
        <w:rPr>
          <w:sz w:val="28"/>
          <w:szCs w:val="28"/>
        </w:rPr>
        <w:t>202</w:t>
      </w:r>
      <w:r w:rsidR="00964A4A">
        <w:rPr>
          <w:sz w:val="28"/>
          <w:szCs w:val="28"/>
        </w:rPr>
        <w:t>2</w:t>
      </w:r>
      <w:r>
        <w:rPr>
          <w:sz w:val="28"/>
          <w:szCs w:val="28"/>
        </w:rPr>
        <w:t xml:space="preserve"> г. С </w:t>
      </w:r>
      <w:r w:rsidR="00964A4A">
        <w:rPr>
          <w:sz w:val="28"/>
          <w:szCs w:val="28"/>
        </w:rPr>
        <w:t>1</w:t>
      </w:r>
      <w:r w:rsidR="003C5436">
        <w:rPr>
          <w:sz w:val="28"/>
          <w:szCs w:val="28"/>
        </w:rPr>
        <w:t xml:space="preserve"> </w:t>
      </w:r>
      <w:r w:rsidR="00964A4A">
        <w:rPr>
          <w:sz w:val="28"/>
          <w:szCs w:val="28"/>
        </w:rPr>
        <w:t xml:space="preserve">по 18 </w:t>
      </w:r>
      <w:r>
        <w:rPr>
          <w:sz w:val="28"/>
          <w:szCs w:val="28"/>
        </w:rPr>
        <w:t>марта 202</w:t>
      </w:r>
      <w:r w:rsidR="00964A4A">
        <w:rPr>
          <w:sz w:val="28"/>
          <w:szCs w:val="28"/>
        </w:rPr>
        <w:t xml:space="preserve">2 </w:t>
      </w:r>
      <w:r>
        <w:rPr>
          <w:sz w:val="28"/>
          <w:szCs w:val="28"/>
        </w:rPr>
        <w:t>г. Оргкомитет конференции проводит предвар</w:t>
      </w:r>
      <w:r>
        <w:rPr>
          <w:sz w:val="28"/>
          <w:szCs w:val="28"/>
        </w:rPr>
        <w:t>и</w:t>
      </w:r>
      <w:r>
        <w:rPr>
          <w:sz w:val="28"/>
          <w:szCs w:val="28"/>
        </w:rPr>
        <w:t xml:space="preserve">тельный отбор поступивших </w:t>
      </w:r>
      <w:r w:rsidR="005755BF">
        <w:rPr>
          <w:sz w:val="28"/>
          <w:szCs w:val="28"/>
        </w:rPr>
        <w:t>статей</w:t>
      </w:r>
      <w:r>
        <w:rPr>
          <w:sz w:val="28"/>
          <w:szCs w:val="28"/>
        </w:rPr>
        <w:t xml:space="preserve"> для </w:t>
      </w:r>
      <w:r w:rsidR="00964A4A">
        <w:rPr>
          <w:sz w:val="28"/>
          <w:szCs w:val="28"/>
        </w:rPr>
        <w:t>включения в программу устных до</w:t>
      </w:r>
      <w:r w:rsidR="00964A4A">
        <w:rPr>
          <w:sz w:val="28"/>
          <w:szCs w:val="28"/>
        </w:rPr>
        <w:t>к</w:t>
      </w:r>
      <w:r w:rsidR="00964A4A">
        <w:rPr>
          <w:sz w:val="28"/>
          <w:szCs w:val="28"/>
        </w:rPr>
        <w:t xml:space="preserve">ладов и </w:t>
      </w:r>
      <w:r>
        <w:rPr>
          <w:sz w:val="28"/>
          <w:szCs w:val="28"/>
        </w:rPr>
        <w:t xml:space="preserve">публикации </w:t>
      </w:r>
      <w:r w:rsidR="005755BF">
        <w:rPr>
          <w:sz w:val="28"/>
          <w:szCs w:val="28"/>
        </w:rPr>
        <w:t xml:space="preserve">их </w:t>
      </w:r>
      <w:r>
        <w:rPr>
          <w:sz w:val="28"/>
          <w:szCs w:val="28"/>
        </w:rPr>
        <w:t>в сборнике конференции. О результатах отбора уч</w:t>
      </w:r>
      <w:r>
        <w:rPr>
          <w:sz w:val="28"/>
          <w:szCs w:val="28"/>
        </w:rPr>
        <w:t>а</w:t>
      </w:r>
      <w:r>
        <w:rPr>
          <w:sz w:val="28"/>
          <w:szCs w:val="28"/>
        </w:rPr>
        <w:t>стники уведомляются до 2</w:t>
      </w:r>
      <w:r w:rsidR="00964A4A">
        <w:rPr>
          <w:sz w:val="28"/>
          <w:szCs w:val="28"/>
        </w:rPr>
        <w:t>1</w:t>
      </w:r>
      <w:r>
        <w:rPr>
          <w:sz w:val="28"/>
          <w:szCs w:val="28"/>
        </w:rPr>
        <w:t xml:space="preserve"> марта по адресам электронной почты, указа</w:t>
      </w:r>
      <w:r>
        <w:rPr>
          <w:sz w:val="28"/>
          <w:szCs w:val="28"/>
        </w:rPr>
        <w:t>н</w:t>
      </w:r>
      <w:r>
        <w:rPr>
          <w:sz w:val="28"/>
          <w:szCs w:val="28"/>
        </w:rPr>
        <w:t xml:space="preserve">ным при регистрации.  </w:t>
      </w:r>
      <w:r w:rsidR="00CE4EB0">
        <w:rPr>
          <w:sz w:val="28"/>
          <w:szCs w:val="28"/>
        </w:rPr>
        <w:t>Организационный</w:t>
      </w:r>
      <w:r>
        <w:rPr>
          <w:sz w:val="28"/>
          <w:szCs w:val="28"/>
        </w:rPr>
        <w:t xml:space="preserve"> комитет оставляет за собой право о</w:t>
      </w:r>
      <w:r>
        <w:rPr>
          <w:sz w:val="28"/>
          <w:szCs w:val="28"/>
        </w:rPr>
        <w:t>т</w:t>
      </w:r>
      <w:r>
        <w:rPr>
          <w:sz w:val="28"/>
          <w:szCs w:val="28"/>
        </w:rPr>
        <w:t xml:space="preserve">клонить и не публиковать </w:t>
      </w:r>
      <w:r w:rsidR="005755BF">
        <w:rPr>
          <w:sz w:val="28"/>
          <w:szCs w:val="28"/>
        </w:rPr>
        <w:t>материалы</w:t>
      </w:r>
      <w:r>
        <w:rPr>
          <w:sz w:val="28"/>
          <w:szCs w:val="28"/>
        </w:rPr>
        <w:t>, которые: 1) заявлены вне основных н</w:t>
      </w:r>
      <w:r>
        <w:rPr>
          <w:sz w:val="28"/>
          <w:szCs w:val="28"/>
        </w:rPr>
        <w:t>а</w:t>
      </w:r>
      <w:r>
        <w:rPr>
          <w:sz w:val="28"/>
          <w:szCs w:val="28"/>
        </w:rPr>
        <w:t>правлений работы конференции; 2) обладают уровнем уникальности ниже 75 %; 3) выходят за пределы программы, сформированной на основании пол</w:t>
      </w:r>
      <w:r>
        <w:rPr>
          <w:sz w:val="28"/>
          <w:szCs w:val="28"/>
        </w:rPr>
        <w:t>у</w:t>
      </w:r>
      <w:r>
        <w:rPr>
          <w:sz w:val="28"/>
          <w:szCs w:val="28"/>
        </w:rPr>
        <w:t xml:space="preserve">ченных заявок; 4) подготовлены с нарушением </w:t>
      </w:r>
      <w:proofErr w:type="spellStart"/>
      <w:r>
        <w:rPr>
          <w:sz w:val="28"/>
          <w:szCs w:val="28"/>
        </w:rPr>
        <w:t>приведенныхправил</w:t>
      </w:r>
      <w:proofErr w:type="spellEnd"/>
      <w:r>
        <w:rPr>
          <w:sz w:val="28"/>
          <w:szCs w:val="28"/>
        </w:rPr>
        <w:t xml:space="preserve"> офор</w:t>
      </w:r>
      <w:r>
        <w:rPr>
          <w:sz w:val="28"/>
          <w:szCs w:val="28"/>
        </w:rPr>
        <w:t>м</w:t>
      </w:r>
      <w:r>
        <w:rPr>
          <w:sz w:val="28"/>
          <w:szCs w:val="28"/>
        </w:rPr>
        <w:t>ления; 5) поступили в оргкомитет после 2</w:t>
      </w:r>
      <w:r w:rsidR="00964A4A">
        <w:rPr>
          <w:sz w:val="28"/>
          <w:szCs w:val="28"/>
        </w:rPr>
        <w:t>8</w:t>
      </w:r>
      <w:r>
        <w:rPr>
          <w:sz w:val="28"/>
          <w:szCs w:val="28"/>
        </w:rPr>
        <w:t xml:space="preserve"> февраля 202</w:t>
      </w:r>
      <w:r w:rsidR="00964A4A">
        <w:rPr>
          <w:sz w:val="28"/>
          <w:szCs w:val="28"/>
        </w:rPr>
        <w:t xml:space="preserve">2 </w:t>
      </w:r>
      <w:r>
        <w:rPr>
          <w:sz w:val="28"/>
          <w:szCs w:val="28"/>
        </w:rPr>
        <w:t>г.</w:t>
      </w:r>
    </w:p>
    <w:p w:rsidR="00896F91" w:rsidRDefault="00896F91" w:rsidP="00896F91">
      <w:pPr>
        <w:ind w:firstLine="709"/>
        <w:jc w:val="both"/>
        <w:rPr>
          <w:sz w:val="28"/>
          <w:szCs w:val="28"/>
        </w:rPr>
      </w:pPr>
    </w:p>
    <w:p w:rsidR="00896F91" w:rsidRDefault="00896F91" w:rsidP="00896F91">
      <w:pPr>
        <w:ind w:firstLine="709"/>
        <w:jc w:val="both"/>
        <w:rPr>
          <w:sz w:val="28"/>
          <w:szCs w:val="28"/>
        </w:rPr>
      </w:pPr>
      <w:r>
        <w:rPr>
          <w:b/>
          <w:sz w:val="28"/>
          <w:szCs w:val="28"/>
        </w:rPr>
        <w:t xml:space="preserve">Заочный этап </w:t>
      </w:r>
      <w:r>
        <w:rPr>
          <w:sz w:val="28"/>
          <w:szCs w:val="28"/>
        </w:rPr>
        <w:t>заключается в написании статей по одной из проблем в рамках тематики секций Конференции. Вы можете осветить достаточно у</w:t>
      </w:r>
      <w:r>
        <w:rPr>
          <w:sz w:val="28"/>
          <w:szCs w:val="28"/>
        </w:rPr>
        <w:t>з</w:t>
      </w:r>
      <w:r>
        <w:rPr>
          <w:sz w:val="28"/>
          <w:szCs w:val="28"/>
        </w:rPr>
        <w:t xml:space="preserve">кую тему, но необходимо, чтобы Ваш объект исследования совпадал с </w:t>
      </w:r>
      <w:proofErr w:type="gramStart"/>
      <w:r>
        <w:rPr>
          <w:sz w:val="28"/>
          <w:szCs w:val="28"/>
        </w:rPr>
        <w:t>зая</w:t>
      </w:r>
      <w:r>
        <w:rPr>
          <w:sz w:val="28"/>
          <w:szCs w:val="28"/>
        </w:rPr>
        <w:t>в</w:t>
      </w:r>
      <w:r>
        <w:rPr>
          <w:sz w:val="28"/>
          <w:szCs w:val="28"/>
        </w:rPr>
        <w:t>ленным</w:t>
      </w:r>
      <w:proofErr w:type="gramEnd"/>
      <w:r>
        <w:rPr>
          <w:sz w:val="28"/>
          <w:szCs w:val="28"/>
        </w:rPr>
        <w:t xml:space="preserve"> в тематике секции. С требованиями к оформлению статей можно о</w:t>
      </w:r>
      <w:r>
        <w:rPr>
          <w:sz w:val="28"/>
          <w:szCs w:val="28"/>
        </w:rPr>
        <w:t>з</w:t>
      </w:r>
      <w:r>
        <w:rPr>
          <w:sz w:val="28"/>
          <w:szCs w:val="28"/>
        </w:rPr>
        <w:t>накомиться в Приложении.</w:t>
      </w:r>
    </w:p>
    <w:p w:rsidR="00896F91" w:rsidRDefault="00896F91" w:rsidP="00896F91">
      <w:pPr>
        <w:ind w:firstLine="709"/>
        <w:jc w:val="both"/>
        <w:rPr>
          <w:sz w:val="28"/>
          <w:szCs w:val="28"/>
        </w:rPr>
      </w:pPr>
    </w:p>
    <w:p w:rsidR="00896F91" w:rsidRDefault="00896F91" w:rsidP="00896F91">
      <w:pPr>
        <w:ind w:firstLine="709"/>
        <w:jc w:val="both"/>
        <w:rPr>
          <w:b/>
          <w:i/>
          <w:sz w:val="28"/>
          <w:szCs w:val="28"/>
        </w:rPr>
      </w:pPr>
      <w:r>
        <w:rPr>
          <w:b/>
          <w:i/>
          <w:sz w:val="28"/>
          <w:szCs w:val="28"/>
        </w:rPr>
        <w:t>На конференции предполагается обсуждение следующих тем:</w:t>
      </w:r>
    </w:p>
    <w:p w:rsidR="00176354" w:rsidRPr="006C0323" w:rsidRDefault="00176354" w:rsidP="00176354">
      <w:pPr>
        <w:ind w:firstLine="709"/>
        <w:jc w:val="both"/>
        <w:rPr>
          <w:sz w:val="28"/>
          <w:szCs w:val="28"/>
        </w:rPr>
      </w:pPr>
      <w:r w:rsidRPr="006C0323">
        <w:rPr>
          <w:sz w:val="28"/>
          <w:szCs w:val="28"/>
        </w:rPr>
        <w:t>Исторические вехи современной России: формирование и динамика развития;</w:t>
      </w:r>
    </w:p>
    <w:p w:rsidR="00896F91" w:rsidRDefault="00176354" w:rsidP="00896F91">
      <w:pPr>
        <w:ind w:firstLine="709"/>
        <w:jc w:val="both"/>
        <w:rPr>
          <w:sz w:val="28"/>
          <w:szCs w:val="28"/>
        </w:rPr>
      </w:pPr>
      <w:r>
        <w:rPr>
          <w:sz w:val="28"/>
          <w:szCs w:val="28"/>
        </w:rPr>
        <w:t xml:space="preserve"> Варианты политического развития современной </w:t>
      </w:r>
      <w:r w:rsidRPr="00EA2AC7">
        <w:rPr>
          <w:sz w:val="28"/>
          <w:szCs w:val="28"/>
        </w:rPr>
        <w:t>России: тенденции</w:t>
      </w:r>
      <w:r w:rsidRPr="006C0323">
        <w:rPr>
          <w:sz w:val="28"/>
          <w:szCs w:val="28"/>
        </w:rPr>
        <w:t xml:space="preserve"> и </w:t>
      </w:r>
      <w:proofErr w:type="spellStart"/>
      <w:r w:rsidRPr="006C0323">
        <w:rPr>
          <w:sz w:val="28"/>
          <w:szCs w:val="28"/>
        </w:rPr>
        <w:t>контртенденции</w:t>
      </w:r>
      <w:proofErr w:type="spellEnd"/>
      <w:r w:rsidRPr="006C0323">
        <w:rPr>
          <w:sz w:val="28"/>
          <w:szCs w:val="28"/>
        </w:rPr>
        <w:t>;</w:t>
      </w:r>
    </w:p>
    <w:p w:rsidR="00896F91" w:rsidRDefault="00896F91" w:rsidP="00896F91">
      <w:pPr>
        <w:ind w:firstLine="709"/>
        <w:jc w:val="both"/>
        <w:rPr>
          <w:sz w:val="28"/>
          <w:szCs w:val="28"/>
        </w:rPr>
      </w:pPr>
      <w:r>
        <w:rPr>
          <w:sz w:val="28"/>
          <w:szCs w:val="28"/>
        </w:rPr>
        <w:t>Правовые аспекты создания, становления и развития современной Ро</w:t>
      </w:r>
      <w:r>
        <w:rPr>
          <w:sz w:val="28"/>
          <w:szCs w:val="28"/>
        </w:rPr>
        <w:t>с</w:t>
      </w:r>
      <w:r>
        <w:rPr>
          <w:sz w:val="28"/>
          <w:szCs w:val="28"/>
        </w:rPr>
        <w:t>сии;</w:t>
      </w:r>
    </w:p>
    <w:p w:rsidR="00896F91" w:rsidRDefault="00896F91" w:rsidP="00896F91">
      <w:pPr>
        <w:ind w:firstLine="709"/>
        <w:jc w:val="both"/>
        <w:rPr>
          <w:sz w:val="28"/>
          <w:szCs w:val="28"/>
        </w:rPr>
      </w:pPr>
      <w:r>
        <w:rPr>
          <w:sz w:val="28"/>
          <w:szCs w:val="28"/>
        </w:rPr>
        <w:t>Психологические аспекты создания, становления и развития совреме</w:t>
      </w:r>
      <w:r>
        <w:rPr>
          <w:sz w:val="28"/>
          <w:szCs w:val="28"/>
        </w:rPr>
        <w:t>н</w:t>
      </w:r>
      <w:r>
        <w:rPr>
          <w:sz w:val="28"/>
          <w:szCs w:val="28"/>
        </w:rPr>
        <w:t>ной России;</w:t>
      </w:r>
    </w:p>
    <w:p w:rsidR="00896F91" w:rsidRDefault="00896F91" w:rsidP="00896F91">
      <w:pPr>
        <w:ind w:firstLine="709"/>
        <w:jc w:val="both"/>
        <w:rPr>
          <w:sz w:val="28"/>
          <w:szCs w:val="28"/>
        </w:rPr>
      </w:pPr>
      <w:r>
        <w:rPr>
          <w:sz w:val="28"/>
          <w:szCs w:val="28"/>
        </w:rPr>
        <w:t>Социальные аспекты создания, становления и развития современной России;</w:t>
      </w:r>
    </w:p>
    <w:p w:rsidR="00896F91" w:rsidRDefault="00896F91" w:rsidP="00896F91">
      <w:pPr>
        <w:ind w:firstLine="709"/>
        <w:jc w:val="both"/>
        <w:rPr>
          <w:sz w:val="28"/>
          <w:szCs w:val="28"/>
        </w:rPr>
      </w:pPr>
      <w:r>
        <w:rPr>
          <w:sz w:val="28"/>
          <w:szCs w:val="28"/>
        </w:rPr>
        <w:t>Студенческая молодежь в современной России: место, роль, перспе</w:t>
      </w:r>
      <w:r>
        <w:rPr>
          <w:sz w:val="28"/>
          <w:szCs w:val="28"/>
        </w:rPr>
        <w:t>к</w:t>
      </w:r>
      <w:r>
        <w:rPr>
          <w:sz w:val="28"/>
          <w:szCs w:val="28"/>
        </w:rPr>
        <w:t>тивы;</w:t>
      </w:r>
    </w:p>
    <w:p w:rsidR="00176354" w:rsidRPr="006C0323" w:rsidRDefault="00176354" w:rsidP="00176354">
      <w:pPr>
        <w:ind w:firstLine="709"/>
        <w:jc w:val="both"/>
        <w:rPr>
          <w:sz w:val="28"/>
          <w:szCs w:val="28"/>
        </w:rPr>
      </w:pPr>
      <w:r w:rsidRPr="006C0323">
        <w:rPr>
          <w:sz w:val="28"/>
          <w:szCs w:val="28"/>
        </w:rPr>
        <w:t>Методы исследования политической реальности: тактика и стратегия;</w:t>
      </w:r>
    </w:p>
    <w:p w:rsidR="00176354" w:rsidRPr="006C0323" w:rsidRDefault="00176354" w:rsidP="00176354">
      <w:pPr>
        <w:jc w:val="both"/>
        <w:rPr>
          <w:sz w:val="28"/>
          <w:szCs w:val="28"/>
        </w:rPr>
      </w:pPr>
      <w:r w:rsidRPr="006C0323">
        <w:rPr>
          <w:sz w:val="28"/>
          <w:szCs w:val="28"/>
        </w:rPr>
        <w:t xml:space="preserve">          Молодежь современной России: цифровые и виртуальные стратегии развития;</w:t>
      </w:r>
    </w:p>
    <w:p w:rsidR="00896F91" w:rsidRDefault="00896F91" w:rsidP="00896F91">
      <w:pPr>
        <w:ind w:firstLine="709"/>
        <w:jc w:val="both"/>
        <w:rPr>
          <w:sz w:val="28"/>
          <w:szCs w:val="28"/>
        </w:rPr>
      </w:pPr>
      <w:r>
        <w:rPr>
          <w:sz w:val="28"/>
          <w:szCs w:val="28"/>
        </w:rPr>
        <w:t>Российская молодежь в искусстве и культуре;</w:t>
      </w:r>
    </w:p>
    <w:p w:rsidR="00176354" w:rsidRPr="006C0323" w:rsidRDefault="00176354" w:rsidP="00176354">
      <w:pPr>
        <w:ind w:firstLine="709"/>
        <w:jc w:val="both"/>
        <w:rPr>
          <w:sz w:val="28"/>
          <w:szCs w:val="28"/>
        </w:rPr>
      </w:pPr>
      <w:r w:rsidRPr="006C0323">
        <w:rPr>
          <w:sz w:val="28"/>
          <w:szCs w:val="28"/>
        </w:rPr>
        <w:t>Правовые проблемы современной российской молодежи: риторика и реальность;</w:t>
      </w:r>
    </w:p>
    <w:p w:rsidR="00176354" w:rsidRPr="006C0323" w:rsidRDefault="00176354" w:rsidP="00176354">
      <w:pPr>
        <w:ind w:firstLine="709"/>
        <w:jc w:val="both"/>
        <w:rPr>
          <w:sz w:val="28"/>
          <w:szCs w:val="28"/>
        </w:rPr>
      </w:pPr>
      <w:r w:rsidRPr="006C0323">
        <w:rPr>
          <w:sz w:val="28"/>
          <w:szCs w:val="28"/>
        </w:rPr>
        <w:t>Университеты и наука для молодых: качество исследований и смыслы деятельности;</w:t>
      </w:r>
    </w:p>
    <w:p w:rsidR="00176354" w:rsidRPr="006C0323" w:rsidRDefault="00176354" w:rsidP="00176354">
      <w:pPr>
        <w:ind w:firstLine="709"/>
        <w:jc w:val="both"/>
        <w:rPr>
          <w:sz w:val="28"/>
          <w:szCs w:val="28"/>
        </w:rPr>
      </w:pPr>
      <w:r w:rsidRPr="006C0323">
        <w:rPr>
          <w:sz w:val="28"/>
          <w:szCs w:val="28"/>
        </w:rPr>
        <w:t>Молодежь и религия: современный контекст;</w:t>
      </w:r>
    </w:p>
    <w:p w:rsidR="00896F91" w:rsidRDefault="00896F91" w:rsidP="00896F91">
      <w:pPr>
        <w:ind w:firstLine="709"/>
        <w:jc w:val="both"/>
        <w:rPr>
          <w:sz w:val="28"/>
          <w:szCs w:val="28"/>
        </w:rPr>
      </w:pPr>
      <w:r>
        <w:rPr>
          <w:sz w:val="28"/>
          <w:szCs w:val="28"/>
        </w:rPr>
        <w:t>Современная Россия и постсоветское п</w:t>
      </w:r>
      <w:r w:rsidR="00B53761">
        <w:rPr>
          <w:sz w:val="28"/>
          <w:szCs w:val="28"/>
        </w:rPr>
        <w:t>ространство в мировом конте</w:t>
      </w:r>
      <w:r w:rsidR="00B53761">
        <w:rPr>
          <w:sz w:val="28"/>
          <w:szCs w:val="28"/>
        </w:rPr>
        <w:t>к</w:t>
      </w:r>
      <w:r w:rsidR="00B53761">
        <w:rPr>
          <w:sz w:val="28"/>
          <w:szCs w:val="28"/>
        </w:rPr>
        <w:t>сте;</w:t>
      </w:r>
    </w:p>
    <w:p w:rsidR="00176354" w:rsidRDefault="00176354" w:rsidP="00176354">
      <w:pPr>
        <w:ind w:firstLine="709"/>
        <w:jc w:val="both"/>
        <w:rPr>
          <w:sz w:val="28"/>
          <w:szCs w:val="28"/>
        </w:rPr>
      </w:pPr>
      <w:r w:rsidRPr="006C0323">
        <w:rPr>
          <w:sz w:val="28"/>
          <w:szCs w:val="28"/>
        </w:rPr>
        <w:lastRenderedPageBreak/>
        <w:t>Фрагментированное и глобальное пространство мировой политики.</w:t>
      </w:r>
    </w:p>
    <w:p w:rsidR="00176354" w:rsidRDefault="00176354" w:rsidP="00896F91">
      <w:pPr>
        <w:ind w:firstLine="709"/>
        <w:jc w:val="both"/>
        <w:rPr>
          <w:i/>
          <w:sz w:val="28"/>
          <w:szCs w:val="28"/>
        </w:rPr>
      </w:pPr>
    </w:p>
    <w:p w:rsidR="00896F91" w:rsidRDefault="00896F91" w:rsidP="00896F91">
      <w:pPr>
        <w:ind w:firstLine="709"/>
        <w:jc w:val="both"/>
        <w:rPr>
          <w:i/>
          <w:sz w:val="28"/>
          <w:szCs w:val="28"/>
        </w:rPr>
      </w:pPr>
      <w:r>
        <w:rPr>
          <w:i/>
          <w:sz w:val="28"/>
          <w:szCs w:val="28"/>
        </w:rPr>
        <w:t>На основании присланных работ будут организованы секции конф</w:t>
      </w:r>
      <w:r>
        <w:rPr>
          <w:i/>
          <w:sz w:val="28"/>
          <w:szCs w:val="28"/>
        </w:rPr>
        <w:t>е</w:t>
      </w:r>
      <w:r>
        <w:rPr>
          <w:i/>
          <w:sz w:val="28"/>
          <w:szCs w:val="28"/>
        </w:rPr>
        <w:t>ренции.</w:t>
      </w:r>
    </w:p>
    <w:p w:rsidR="00F07CA5" w:rsidRPr="003912FF" w:rsidRDefault="00F07CA5" w:rsidP="00C03345">
      <w:pPr>
        <w:ind w:firstLine="709"/>
        <w:jc w:val="both"/>
        <w:rPr>
          <w:b/>
          <w:i/>
          <w:sz w:val="28"/>
          <w:szCs w:val="28"/>
        </w:rPr>
      </w:pPr>
      <w:r w:rsidRPr="003912FF">
        <w:rPr>
          <w:b/>
          <w:i/>
          <w:sz w:val="28"/>
          <w:szCs w:val="28"/>
        </w:rPr>
        <w:t>Основные критерии заочного этапа конкурса</w:t>
      </w:r>
    </w:p>
    <w:p w:rsidR="00F07CA5" w:rsidRPr="003912FF" w:rsidRDefault="00F07CA5" w:rsidP="00C03345">
      <w:pPr>
        <w:ind w:firstLine="709"/>
        <w:jc w:val="both"/>
        <w:rPr>
          <w:sz w:val="28"/>
          <w:szCs w:val="28"/>
        </w:rPr>
      </w:pPr>
      <w:r w:rsidRPr="003912FF">
        <w:rPr>
          <w:sz w:val="28"/>
          <w:szCs w:val="28"/>
        </w:rPr>
        <w:t>1. Структура статьи, включая логику изложения (введение с обоснов</w:t>
      </w:r>
      <w:r w:rsidRPr="003912FF">
        <w:rPr>
          <w:sz w:val="28"/>
          <w:szCs w:val="28"/>
        </w:rPr>
        <w:t>а</w:t>
      </w:r>
      <w:r w:rsidRPr="003912FF">
        <w:rPr>
          <w:sz w:val="28"/>
          <w:szCs w:val="28"/>
        </w:rPr>
        <w:t>нием актуальности заявленной проблемы, основная часть, выводы и возмо</w:t>
      </w:r>
      <w:r w:rsidRPr="003912FF">
        <w:rPr>
          <w:sz w:val="28"/>
          <w:szCs w:val="28"/>
        </w:rPr>
        <w:t>ж</w:t>
      </w:r>
      <w:r w:rsidRPr="003912FF">
        <w:rPr>
          <w:sz w:val="28"/>
          <w:szCs w:val="28"/>
        </w:rPr>
        <w:t>ные рекомендации; грамотная аннотация).</w:t>
      </w:r>
    </w:p>
    <w:p w:rsidR="00F07CA5" w:rsidRPr="003912FF" w:rsidRDefault="00F07CA5" w:rsidP="00C03345">
      <w:pPr>
        <w:ind w:firstLine="709"/>
        <w:jc w:val="both"/>
        <w:rPr>
          <w:sz w:val="28"/>
          <w:szCs w:val="28"/>
        </w:rPr>
      </w:pPr>
      <w:r w:rsidRPr="003912FF">
        <w:rPr>
          <w:sz w:val="28"/>
          <w:szCs w:val="28"/>
        </w:rPr>
        <w:t>2. Содержание, включая аналитический подход авторов, обоснова</w:t>
      </w:r>
      <w:r w:rsidRPr="003912FF">
        <w:rPr>
          <w:sz w:val="28"/>
          <w:szCs w:val="28"/>
        </w:rPr>
        <w:t>н</w:t>
      </w:r>
      <w:r w:rsidRPr="003912FF">
        <w:rPr>
          <w:sz w:val="28"/>
          <w:szCs w:val="28"/>
        </w:rPr>
        <w:t>ность и формулировка авторских выводов; демонстрация навыков работы с научно-аналитической литературой и первоисточниками информации; собс</w:t>
      </w:r>
      <w:r w:rsidRPr="003912FF">
        <w:rPr>
          <w:sz w:val="28"/>
          <w:szCs w:val="28"/>
        </w:rPr>
        <w:t>т</w:t>
      </w:r>
      <w:r w:rsidRPr="003912FF">
        <w:rPr>
          <w:sz w:val="28"/>
          <w:szCs w:val="28"/>
        </w:rPr>
        <w:t>венные расчеты и авторские исследования.</w:t>
      </w:r>
    </w:p>
    <w:p w:rsidR="00F07CA5" w:rsidRPr="003912FF" w:rsidRDefault="00F07CA5" w:rsidP="00C03345">
      <w:pPr>
        <w:ind w:firstLine="709"/>
        <w:jc w:val="both"/>
        <w:rPr>
          <w:sz w:val="28"/>
          <w:szCs w:val="28"/>
        </w:rPr>
      </w:pPr>
      <w:r w:rsidRPr="003912FF">
        <w:rPr>
          <w:sz w:val="28"/>
          <w:szCs w:val="28"/>
        </w:rPr>
        <w:t>3. Оформление, включая научно-аналитический стиль изложения, гр</w:t>
      </w:r>
      <w:r w:rsidRPr="003912FF">
        <w:rPr>
          <w:sz w:val="28"/>
          <w:szCs w:val="28"/>
        </w:rPr>
        <w:t>а</w:t>
      </w:r>
      <w:r w:rsidRPr="003912FF">
        <w:rPr>
          <w:sz w:val="28"/>
          <w:szCs w:val="28"/>
        </w:rPr>
        <w:t>мотное оформление списка литературы и использованной информации из официальных сайтов государственных институтов и аналитических изданий; работа со ссылками: их достоверность и грамотное использование.</w:t>
      </w:r>
    </w:p>
    <w:p w:rsidR="00F07CA5" w:rsidRPr="003912FF" w:rsidRDefault="00F07CA5" w:rsidP="00C03345">
      <w:pPr>
        <w:ind w:firstLine="709"/>
        <w:jc w:val="both"/>
        <w:rPr>
          <w:sz w:val="28"/>
          <w:szCs w:val="28"/>
        </w:rPr>
      </w:pPr>
      <w:r w:rsidRPr="003912FF">
        <w:rPr>
          <w:sz w:val="28"/>
          <w:szCs w:val="28"/>
        </w:rPr>
        <w:t>4. Оригинальность исследования не менее 75%. Проверка всего док</w:t>
      </w:r>
      <w:r w:rsidRPr="003912FF">
        <w:rPr>
          <w:sz w:val="28"/>
          <w:szCs w:val="28"/>
        </w:rPr>
        <w:t>у</w:t>
      </w:r>
      <w:r w:rsidRPr="003912FF">
        <w:rPr>
          <w:sz w:val="28"/>
          <w:szCs w:val="28"/>
        </w:rPr>
        <w:t xml:space="preserve">мента, </w:t>
      </w:r>
      <w:proofErr w:type="gramStart"/>
      <w:r w:rsidRPr="003912FF">
        <w:rPr>
          <w:sz w:val="28"/>
          <w:szCs w:val="28"/>
        </w:rPr>
        <w:t>включая ФИО студентов и список литературы</w:t>
      </w:r>
      <w:proofErr w:type="gramEnd"/>
      <w:r w:rsidRPr="003912FF">
        <w:rPr>
          <w:sz w:val="28"/>
          <w:szCs w:val="28"/>
        </w:rPr>
        <w:t xml:space="preserve"> будет осуществляться в системе </w:t>
      </w:r>
      <w:proofErr w:type="spellStart"/>
      <w:r w:rsidRPr="003912FF">
        <w:rPr>
          <w:sz w:val="28"/>
          <w:szCs w:val="28"/>
        </w:rPr>
        <w:t>Антиплагиат</w:t>
      </w:r>
      <w:proofErr w:type="spellEnd"/>
      <w:r w:rsidRPr="003912FF">
        <w:rPr>
          <w:sz w:val="28"/>
          <w:szCs w:val="28"/>
        </w:rPr>
        <w:t>.</w:t>
      </w:r>
    </w:p>
    <w:p w:rsidR="004F373E" w:rsidRPr="003912FF" w:rsidRDefault="00F07CA5" w:rsidP="00C03345">
      <w:pPr>
        <w:ind w:firstLine="709"/>
        <w:jc w:val="both"/>
        <w:rPr>
          <w:sz w:val="28"/>
          <w:szCs w:val="28"/>
        </w:rPr>
      </w:pPr>
      <w:r w:rsidRPr="003912FF">
        <w:rPr>
          <w:sz w:val="28"/>
          <w:szCs w:val="28"/>
        </w:rPr>
        <w:t>В случае несоблюдения сроков и условий подачи заявок, несоответс</w:t>
      </w:r>
      <w:r w:rsidRPr="003912FF">
        <w:rPr>
          <w:sz w:val="28"/>
          <w:szCs w:val="28"/>
        </w:rPr>
        <w:t>т</w:t>
      </w:r>
      <w:r w:rsidRPr="003912FF">
        <w:rPr>
          <w:sz w:val="28"/>
          <w:szCs w:val="28"/>
        </w:rPr>
        <w:t>вия присланной статьи требованиям оформления, организационный комитет имеет право отказать авторам статьи в прохождении конкурса.</w:t>
      </w:r>
    </w:p>
    <w:p w:rsidR="00865DE6" w:rsidRDefault="00865DE6" w:rsidP="00C03345">
      <w:pPr>
        <w:ind w:firstLine="709"/>
        <w:jc w:val="both"/>
        <w:rPr>
          <w:b/>
          <w:i/>
          <w:sz w:val="28"/>
          <w:szCs w:val="28"/>
        </w:rPr>
      </w:pPr>
    </w:p>
    <w:p w:rsidR="004F373E" w:rsidRPr="00C06C9D" w:rsidRDefault="004F373E" w:rsidP="00C03345">
      <w:pPr>
        <w:ind w:firstLine="709"/>
        <w:jc w:val="both"/>
        <w:rPr>
          <w:b/>
          <w:i/>
          <w:sz w:val="28"/>
          <w:szCs w:val="28"/>
        </w:rPr>
      </w:pPr>
      <w:r w:rsidRPr="00C06C9D">
        <w:rPr>
          <w:b/>
          <w:i/>
          <w:sz w:val="28"/>
          <w:szCs w:val="28"/>
        </w:rPr>
        <w:t>Информация для участников очного этапа Конференции</w:t>
      </w:r>
    </w:p>
    <w:p w:rsidR="004F373E" w:rsidRPr="003912FF" w:rsidRDefault="004F373E" w:rsidP="00C03345">
      <w:pPr>
        <w:ind w:firstLine="709"/>
        <w:jc w:val="both"/>
        <w:rPr>
          <w:sz w:val="28"/>
          <w:szCs w:val="28"/>
        </w:rPr>
      </w:pPr>
      <w:r w:rsidRPr="003912FF">
        <w:rPr>
          <w:sz w:val="28"/>
          <w:szCs w:val="28"/>
        </w:rPr>
        <w:t xml:space="preserve">Все участники, чьи работы прошли заочный тур, будут официально приглашены на очный, который состоится </w:t>
      </w:r>
      <w:proofErr w:type="spellStart"/>
      <w:r w:rsidRPr="003912FF">
        <w:rPr>
          <w:sz w:val="28"/>
          <w:szCs w:val="28"/>
        </w:rPr>
        <w:t>онлайн</w:t>
      </w:r>
      <w:proofErr w:type="spellEnd"/>
      <w:r w:rsidRPr="003912FF">
        <w:rPr>
          <w:sz w:val="28"/>
          <w:szCs w:val="28"/>
        </w:rPr>
        <w:t xml:space="preserve"> на платформе </w:t>
      </w:r>
      <w:proofErr w:type="spellStart"/>
      <w:r w:rsidRPr="003912FF">
        <w:rPr>
          <w:sz w:val="28"/>
          <w:szCs w:val="28"/>
        </w:rPr>
        <w:t>Zoom</w:t>
      </w:r>
      <w:proofErr w:type="spellEnd"/>
      <w:r w:rsidRPr="003912FF">
        <w:rPr>
          <w:sz w:val="28"/>
          <w:szCs w:val="28"/>
        </w:rPr>
        <w:t xml:space="preserve">. </w:t>
      </w:r>
    </w:p>
    <w:p w:rsidR="00B1446F" w:rsidRPr="00B1446F" w:rsidRDefault="004F373E" w:rsidP="00B1446F">
      <w:pPr>
        <w:ind w:firstLine="709"/>
        <w:jc w:val="both"/>
        <w:rPr>
          <w:sz w:val="28"/>
          <w:szCs w:val="28"/>
        </w:rPr>
      </w:pPr>
      <w:r w:rsidRPr="003912FF">
        <w:rPr>
          <w:sz w:val="28"/>
          <w:szCs w:val="28"/>
        </w:rPr>
        <w:t>Подробная информация будет опубликована в официальной группе м</w:t>
      </w:r>
      <w:r w:rsidRPr="003912FF">
        <w:rPr>
          <w:sz w:val="28"/>
          <w:szCs w:val="28"/>
        </w:rPr>
        <w:t>е</w:t>
      </w:r>
      <w:r w:rsidRPr="00B1446F">
        <w:rPr>
          <w:sz w:val="28"/>
          <w:szCs w:val="28"/>
        </w:rPr>
        <w:t xml:space="preserve">роприятия </w:t>
      </w:r>
      <w:proofErr w:type="spellStart"/>
      <w:r w:rsidRPr="00B1446F">
        <w:rPr>
          <w:sz w:val="28"/>
          <w:szCs w:val="28"/>
        </w:rPr>
        <w:t>ВКонтакте</w:t>
      </w:r>
      <w:proofErr w:type="spellEnd"/>
      <w:r w:rsidRPr="00B1446F">
        <w:rPr>
          <w:sz w:val="28"/>
          <w:szCs w:val="28"/>
        </w:rPr>
        <w:t>:</w:t>
      </w:r>
      <w:r w:rsidR="003C5436">
        <w:rPr>
          <w:sz w:val="28"/>
          <w:szCs w:val="28"/>
        </w:rPr>
        <w:t xml:space="preserve"> </w:t>
      </w:r>
      <w:hyperlink r:id="rId12" w:tgtFrame="_blank" w:history="1">
        <w:r w:rsidR="00B1446F" w:rsidRPr="00B1446F">
          <w:rPr>
            <w:rStyle w:val="a6"/>
            <w:sz w:val="28"/>
            <w:szCs w:val="28"/>
          </w:rPr>
          <w:t>https://vk.com/polit_isu</w:t>
        </w:r>
      </w:hyperlink>
    </w:p>
    <w:p w:rsidR="00005EE6" w:rsidRPr="003912FF" w:rsidRDefault="00005EE6" w:rsidP="00C03345">
      <w:pPr>
        <w:ind w:firstLine="709"/>
        <w:jc w:val="both"/>
        <w:rPr>
          <w:b/>
          <w:i/>
          <w:sz w:val="28"/>
          <w:szCs w:val="28"/>
        </w:rPr>
      </w:pPr>
    </w:p>
    <w:p w:rsidR="004F373E" w:rsidRPr="003912FF" w:rsidRDefault="004F373E" w:rsidP="00C03345">
      <w:pPr>
        <w:ind w:firstLine="709"/>
        <w:jc w:val="both"/>
        <w:rPr>
          <w:b/>
          <w:i/>
          <w:sz w:val="28"/>
          <w:szCs w:val="28"/>
        </w:rPr>
      </w:pPr>
      <w:r w:rsidRPr="003912FF">
        <w:rPr>
          <w:b/>
          <w:i/>
          <w:sz w:val="28"/>
          <w:szCs w:val="28"/>
        </w:rPr>
        <w:t>Порядок подачи заявок для участия в Конференции</w:t>
      </w:r>
    </w:p>
    <w:p w:rsidR="004F373E" w:rsidRPr="003912FF" w:rsidRDefault="004F373E" w:rsidP="00C03345">
      <w:pPr>
        <w:ind w:firstLine="709"/>
        <w:jc w:val="both"/>
        <w:rPr>
          <w:sz w:val="28"/>
          <w:szCs w:val="28"/>
        </w:rPr>
      </w:pPr>
      <w:r w:rsidRPr="003912FF">
        <w:rPr>
          <w:sz w:val="28"/>
          <w:szCs w:val="28"/>
        </w:rPr>
        <w:t>При отправке статьи не забывайте про требования к оформлению ст</w:t>
      </w:r>
      <w:r w:rsidRPr="003912FF">
        <w:rPr>
          <w:sz w:val="28"/>
          <w:szCs w:val="28"/>
        </w:rPr>
        <w:t>а</w:t>
      </w:r>
      <w:r w:rsidRPr="003912FF">
        <w:rPr>
          <w:sz w:val="28"/>
          <w:szCs w:val="28"/>
        </w:rPr>
        <w:t xml:space="preserve">тей. Название файла со статьей состоит </w:t>
      </w:r>
      <w:proofErr w:type="gramStart"/>
      <w:r w:rsidRPr="003912FF">
        <w:rPr>
          <w:sz w:val="28"/>
          <w:szCs w:val="28"/>
        </w:rPr>
        <w:t>из</w:t>
      </w:r>
      <w:proofErr w:type="gramEnd"/>
      <w:r w:rsidRPr="003912FF">
        <w:rPr>
          <w:sz w:val="28"/>
          <w:szCs w:val="28"/>
        </w:rPr>
        <w:t>: «ФИО. Название статьи». Напр</w:t>
      </w:r>
      <w:r w:rsidRPr="003912FF">
        <w:rPr>
          <w:sz w:val="28"/>
          <w:szCs w:val="28"/>
        </w:rPr>
        <w:t>и</w:t>
      </w:r>
      <w:r w:rsidRPr="003912FF">
        <w:rPr>
          <w:sz w:val="28"/>
          <w:szCs w:val="28"/>
        </w:rPr>
        <w:t>мер: «Иванов Иван Иванович. Цифровизация трудовых ресурсов в целях у</w:t>
      </w:r>
      <w:r w:rsidRPr="003912FF">
        <w:rPr>
          <w:sz w:val="28"/>
          <w:szCs w:val="28"/>
        </w:rPr>
        <w:t>к</w:t>
      </w:r>
      <w:r w:rsidRPr="003912FF">
        <w:rPr>
          <w:sz w:val="28"/>
          <w:szCs w:val="28"/>
        </w:rPr>
        <w:t>репления экономич</w:t>
      </w:r>
      <w:r w:rsidR="00865DE6">
        <w:rPr>
          <w:sz w:val="28"/>
          <w:szCs w:val="28"/>
        </w:rPr>
        <w:t>еской безопасности организации»</w:t>
      </w:r>
      <w:r w:rsidRPr="003912FF">
        <w:rPr>
          <w:sz w:val="28"/>
          <w:szCs w:val="28"/>
        </w:rPr>
        <w:t xml:space="preserve">. </w:t>
      </w:r>
    </w:p>
    <w:p w:rsidR="00005EE6" w:rsidRPr="003912FF" w:rsidRDefault="00005EE6" w:rsidP="00C03345">
      <w:pPr>
        <w:ind w:firstLine="709"/>
        <w:jc w:val="both"/>
        <w:rPr>
          <w:sz w:val="28"/>
          <w:szCs w:val="28"/>
        </w:rPr>
      </w:pPr>
    </w:p>
    <w:p w:rsidR="00005EE6" w:rsidRPr="003912FF" w:rsidRDefault="00005EE6" w:rsidP="00C03345">
      <w:pPr>
        <w:jc w:val="both"/>
        <w:rPr>
          <w:b/>
          <w:i/>
          <w:sz w:val="28"/>
          <w:szCs w:val="28"/>
        </w:rPr>
      </w:pPr>
      <w:r w:rsidRPr="003912FF">
        <w:rPr>
          <w:b/>
          <w:i/>
          <w:sz w:val="28"/>
          <w:szCs w:val="28"/>
        </w:rPr>
        <w:t>Требования к оформлению статей</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 xml:space="preserve">Объем статьи – не более </w:t>
      </w:r>
      <w:r w:rsidR="00580E7E">
        <w:rPr>
          <w:sz w:val="28"/>
          <w:szCs w:val="28"/>
        </w:rPr>
        <w:t>5</w:t>
      </w:r>
      <w:r w:rsidRPr="003912FF">
        <w:rPr>
          <w:sz w:val="28"/>
          <w:szCs w:val="28"/>
        </w:rPr>
        <w:t xml:space="preserve"> страниц А</w:t>
      </w:r>
      <w:proofErr w:type="gramStart"/>
      <w:r w:rsidRPr="003912FF">
        <w:rPr>
          <w:sz w:val="28"/>
          <w:szCs w:val="28"/>
        </w:rPr>
        <w:t>4</w:t>
      </w:r>
      <w:proofErr w:type="gramEnd"/>
      <w:r w:rsidR="00653AC6">
        <w:rPr>
          <w:sz w:val="28"/>
          <w:szCs w:val="28"/>
        </w:rPr>
        <w:t>.</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 xml:space="preserve">Шрифт – </w:t>
      </w:r>
      <w:proofErr w:type="spellStart"/>
      <w:r w:rsidRPr="003912FF">
        <w:rPr>
          <w:sz w:val="28"/>
          <w:szCs w:val="28"/>
        </w:rPr>
        <w:t>TimesNewRoman</w:t>
      </w:r>
      <w:proofErr w:type="spellEnd"/>
      <w:r w:rsidRPr="003912FF">
        <w:rPr>
          <w:sz w:val="28"/>
          <w:szCs w:val="28"/>
        </w:rPr>
        <w:t xml:space="preserve">, кегль 12, поля страницы </w:t>
      </w:r>
      <w:proofErr w:type="gramStart"/>
      <w:r w:rsidRPr="003912FF">
        <w:rPr>
          <w:sz w:val="28"/>
          <w:szCs w:val="28"/>
        </w:rPr>
        <w:t>верхнее</w:t>
      </w:r>
      <w:proofErr w:type="gramEnd"/>
      <w:r w:rsidRPr="003912FF">
        <w:rPr>
          <w:sz w:val="28"/>
          <w:szCs w:val="28"/>
        </w:rPr>
        <w:t xml:space="preserve">, нижнее, левое, правое – 2,5 см, интервал перед и после абзаца </w:t>
      </w:r>
      <w:r w:rsidR="00D37DB1" w:rsidRPr="003912FF">
        <w:rPr>
          <w:sz w:val="28"/>
          <w:szCs w:val="28"/>
        </w:rPr>
        <w:t>–</w:t>
      </w:r>
      <w:r w:rsidRPr="003912FF">
        <w:rPr>
          <w:sz w:val="28"/>
          <w:szCs w:val="28"/>
        </w:rPr>
        <w:t xml:space="preserve"> 0, междустрочный – одинарный.</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Имя Отчество Фамилия участника (жирный) – верхний правый угол (выравнивание по правому краю).</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Имя Отчество Фамилия научного руководителя с пометкой «Научный руководитель» (жирный) верхний правый угол (выравнивание по правому краю).</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lastRenderedPageBreak/>
        <w:t xml:space="preserve">Название </w:t>
      </w:r>
      <w:r w:rsidR="00653AC6">
        <w:rPr>
          <w:sz w:val="28"/>
          <w:szCs w:val="28"/>
        </w:rPr>
        <w:t>вуз</w:t>
      </w:r>
      <w:r w:rsidRPr="003912FF">
        <w:rPr>
          <w:sz w:val="28"/>
          <w:szCs w:val="28"/>
        </w:rPr>
        <w:t>а верхний правый угол (выравнивание по правому краю).</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 xml:space="preserve">Название работы заглавными буквами, </w:t>
      </w:r>
      <w:proofErr w:type="gramStart"/>
      <w:r w:rsidRPr="003912FF">
        <w:rPr>
          <w:sz w:val="28"/>
          <w:szCs w:val="28"/>
        </w:rPr>
        <w:t>жирный</w:t>
      </w:r>
      <w:proofErr w:type="gramEnd"/>
      <w:r w:rsidRPr="003912FF">
        <w:rPr>
          <w:sz w:val="28"/>
          <w:szCs w:val="28"/>
        </w:rPr>
        <w:t>, выравнивание по це</w:t>
      </w:r>
      <w:r w:rsidRPr="003912FF">
        <w:rPr>
          <w:sz w:val="28"/>
          <w:szCs w:val="28"/>
        </w:rPr>
        <w:t>н</w:t>
      </w:r>
      <w:r w:rsidRPr="003912FF">
        <w:rPr>
          <w:sz w:val="28"/>
          <w:szCs w:val="28"/>
        </w:rPr>
        <w:t xml:space="preserve">тру, через одну строчку после наименования </w:t>
      </w:r>
      <w:r w:rsidR="00B53761">
        <w:rPr>
          <w:sz w:val="28"/>
          <w:szCs w:val="28"/>
        </w:rPr>
        <w:t>вуз</w:t>
      </w:r>
      <w:r w:rsidRPr="003912FF">
        <w:rPr>
          <w:sz w:val="28"/>
          <w:szCs w:val="28"/>
        </w:rPr>
        <w:t>а (на русском и на англи</w:t>
      </w:r>
      <w:r w:rsidRPr="003912FF">
        <w:rPr>
          <w:sz w:val="28"/>
          <w:szCs w:val="28"/>
        </w:rPr>
        <w:t>й</w:t>
      </w:r>
      <w:r w:rsidRPr="003912FF">
        <w:rPr>
          <w:sz w:val="28"/>
          <w:szCs w:val="28"/>
        </w:rPr>
        <w:t>ском).</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 xml:space="preserve">Аннотация (от 200 до 300 знаков) и ключевые слова (от 5 до 10) через одну строчку после наименования работы (на русском и </w:t>
      </w:r>
      <w:proofErr w:type="spellStart"/>
      <w:r w:rsidRPr="003912FF">
        <w:rPr>
          <w:sz w:val="28"/>
          <w:szCs w:val="28"/>
        </w:rPr>
        <w:t>наанглийском</w:t>
      </w:r>
      <w:proofErr w:type="spellEnd"/>
      <w:r w:rsidRPr="003912FF">
        <w:rPr>
          <w:sz w:val="28"/>
          <w:szCs w:val="28"/>
        </w:rPr>
        <w:t>).</w:t>
      </w:r>
    </w:p>
    <w:p w:rsidR="00005EE6" w:rsidRPr="003912FF" w:rsidRDefault="00005EE6" w:rsidP="0092756D">
      <w:pPr>
        <w:pStyle w:val="a5"/>
        <w:numPr>
          <w:ilvl w:val="0"/>
          <w:numId w:val="3"/>
        </w:numPr>
        <w:spacing w:before="0"/>
        <w:ind w:left="0" w:firstLine="0"/>
        <w:jc w:val="both"/>
        <w:rPr>
          <w:sz w:val="28"/>
          <w:szCs w:val="28"/>
        </w:rPr>
      </w:pPr>
      <w:r w:rsidRPr="003912FF">
        <w:rPr>
          <w:sz w:val="28"/>
          <w:szCs w:val="28"/>
        </w:rPr>
        <w:t>Те</w:t>
      </w:r>
      <w:proofErr w:type="gramStart"/>
      <w:r w:rsidRPr="003912FF">
        <w:rPr>
          <w:sz w:val="28"/>
          <w:szCs w:val="28"/>
        </w:rPr>
        <w:t>кст ст</w:t>
      </w:r>
      <w:proofErr w:type="gramEnd"/>
      <w:r w:rsidRPr="003912FF">
        <w:rPr>
          <w:sz w:val="28"/>
          <w:szCs w:val="28"/>
        </w:rPr>
        <w:t>атьи через одну строчку после аннотации и ключевых слов, выравнивание по ширине. Выделение абзацев -</w:t>
      </w:r>
      <w:proofErr w:type="spellStart"/>
      <w:r w:rsidRPr="003912FF">
        <w:rPr>
          <w:sz w:val="28"/>
          <w:szCs w:val="28"/>
        </w:rPr>
        <w:t>tab</w:t>
      </w:r>
      <w:proofErr w:type="spellEnd"/>
      <w:r w:rsidRPr="003912FF">
        <w:rPr>
          <w:sz w:val="28"/>
          <w:szCs w:val="28"/>
        </w:rPr>
        <w:t>.</w:t>
      </w:r>
    </w:p>
    <w:p w:rsidR="00B1446F" w:rsidRPr="00B1446F" w:rsidRDefault="00005EE6" w:rsidP="00B1446F">
      <w:pPr>
        <w:pStyle w:val="a5"/>
        <w:numPr>
          <w:ilvl w:val="0"/>
          <w:numId w:val="3"/>
        </w:numPr>
        <w:shd w:val="clear" w:color="auto" w:fill="FFFFFF"/>
        <w:spacing w:before="0"/>
        <w:ind w:left="426" w:hanging="284"/>
        <w:jc w:val="both"/>
        <w:rPr>
          <w:color w:val="000000"/>
          <w:sz w:val="28"/>
          <w:szCs w:val="28"/>
        </w:rPr>
      </w:pPr>
      <w:r w:rsidRPr="00B1446F">
        <w:rPr>
          <w:sz w:val="28"/>
          <w:szCs w:val="28"/>
        </w:rPr>
        <w:t>Список литературы оформляется по ГОСТ</w:t>
      </w:r>
      <w:r w:rsidR="00C51332" w:rsidRPr="00B1446F">
        <w:rPr>
          <w:sz w:val="28"/>
          <w:szCs w:val="28"/>
        </w:rPr>
        <w:t xml:space="preserve"> </w:t>
      </w:r>
      <w:proofErr w:type="gramStart"/>
      <w:r w:rsidR="00C51332" w:rsidRPr="00B1446F">
        <w:rPr>
          <w:sz w:val="28"/>
          <w:szCs w:val="28"/>
        </w:rPr>
        <w:t>Р</w:t>
      </w:r>
      <w:proofErr w:type="gramEnd"/>
      <w:r w:rsidR="00C51332" w:rsidRPr="00B1446F">
        <w:rPr>
          <w:sz w:val="28"/>
          <w:szCs w:val="28"/>
        </w:rPr>
        <w:t xml:space="preserve"> </w:t>
      </w:r>
      <w:r w:rsidRPr="00B1446F">
        <w:rPr>
          <w:sz w:val="28"/>
          <w:szCs w:val="28"/>
        </w:rPr>
        <w:t>7.</w:t>
      </w:r>
      <w:r w:rsidR="00C51332" w:rsidRPr="00B1446F">
        <w:rPr>
          <w:sz w:val="28"/>
          <w:szCs w:val="28"/>
        </w:rPr>
        <w:t>0.100</w:t>
      </w:r>
      <w:r w:rsidRPr="00B1446F">
        <w:rPr>
          <w:sz w:val="28"/>
          <w:szCs w:val="28"/>
        </w:rPr>
        <w:t>-20</w:t>
      </w:r>
      <w:r w:rsidR="00C51332" w:rsidRPr="00B1446F">
        <w:rPr>
          <w:sz w:val="28"/>
          <w:szCs w:val="28"/>
        </w:rPr>
        <w:t>18</w:t>
      </w:r>
      <w:r w:rsidRPr="00B1446F">
        <w:rPr>
          <w:sz w:val="28"/>
          <w:szCs w:val="28"/>
        </w:rPr>
        <w:t>.</w:t>
      </w:r>
    </w:p>
    <w:p w:rsidR="00B1446F" w:rsidRPr="00B1446F" w:rsidRDefault="00B1446F" w:rsidP="00B1446F">
      <w:pPr>
        <w:pStyle w:val="a5"/>
        <w:numPr>
          <w:ilvl w:val="0"/>
          <w:numId w:val="3"/>
        </w:numPr>
        <w:shd w:val="clear" w:color="auto" w:fill="FFFFFF"/>
        <w:spacing w:before="0"/>
        <w:ind w:left="426" w:hanging="284"/>
        <w:jc w:val="both"/>
        <w:rPr>
          <w:color w:val="000000"/>
          <w:sz w:val="28"/>
          <w:szCs w:val="28"/>
        </w:rPr>
      </w:pPr>
      <w:r w:rsidRPr="00B1446F">
        <w:rPr>
          <w:color w:val="000000"/>
          <w:sz w:val="28"/>
          <w:szCs w:val="28"/>
        </w:rPr>
        <w:t>В списке литературы приводятся только те источники, на которые автор ссылается в тексте.</w:t>
      </w:r>
    </w:p>
    <w:p w:rsidR="00005EE6" w:rsidRPr="003912FF" w:rsidRDefault="00005EE6" w:rsidP="00C03345">
      <w:pPr>
        <w:jc w:val="both"/>
        <w:rPr>
          <w:sz w:val="28"/>
          <w:szCs w:val="28"/>
        </w:rPr>
      </w:pPr>
    </w:p>
    <w:p w:rsidR="00005EE6" w:rsidRPr="003912FF" w:rsidRDefault="00005EE6" w:rsidP="00C03345">
      <w:pPr>
        <w:ind w:firstLine="709"/>
        <w:jc w:val="both"/>
        <w:rPr>
          <w:sz w:val="28"/>
          <w:szCs w:val="28"/>
        </w:rPr>
      </w:pPr>
      <w:r w:rsidRPr="003912FF">
        <w:rPr>
          <w:sz w:val="28"/>
          <w:szCs w:val="28"/>
        </w:rPr>
        <w:t>Ответственностьзанаучнуюсоставляющуюработывозлагаетсянанаучногоруководит</w:t>
      </w:r>
      <w:r w:rsidRPr="003912FF">
        <w:rPr>
          <w:sz w:val="28"/>
          <w:szCs w:val="28"/>
        </w:rPr>
        <w:t>е</w:t>
      </w:r>
      <w:r w:rsidRPr="003912FF">
        <w:rPr>
          <w:sz w:val="28"/>
          <w:szCs w:val="28"/>
        </w:rPr>
        <w:t>ля</w:t>
      </w:r>
      <w:proofErr w:type="gramStart"/>
      <w:r w:rsidRPr="003912FF">
        <w:rPr>
          <w:sz w:val="28"/>
          <w:szCs w:val="28"/>
        </w:rPr>
        <w:t>.П</w:t>
      </w:r>
      <w:proofErr w:type="gramEnd"/>
      <w:r w:rsidRPr="003912FF">
        <w:rPr>
          <w:sz w:val="28"/>
          <w:szCs w:val="28"/>
        </w:rPr>
        <w:t>одтверждениемегоруководстванадАвторомявляетсяподпис</w:t>
      </w:r>
      <w:r w:rsidR="00291FF1">
        <w:rPr>
          <w:sz w:val="28"/>
          <w:szCs w:val="28"/>
        </w:rPr>
        <w:t>анная виза</w:t>
      </w:r>
      <w:r w:rsidRPr="003912FF">
        <w:rPr>
          <w:sz w:val="28"/>
          <w:szCs w:val="28"/>
        </w:rPr>
        <w:t>.</w:t>
      </w:r>
    </w:p>
    <w:p w:rsidR="00005EE6" w:rsidRPr="003912FF" w:rsidRDefault="00005EE6" w:rsidP="00C03345">
      <w:pPr>
        <w:ind w:firstLine="709"/>
        <w:jc w:val="both"/>
        <w:rPr>
          <w:sz w:val="28"/>
          <w:szCs w:val="28"/>
        </w:rPr>
      </w:pPr>
      <w:r w:rsidRPr="003912FF">
        <w:rPr>
          <w:sz w:val="28"/>
          <w:szCs w:val="28"/>
        </w:rPr>
        <w:t>Ответственность за грамотное изложение материала возлагается на А</w:t>
      </w:r>
      <w:r w:rsidRPr="003912FF">
        <w:rPr>
          <w:sz w:val="28"/>
          <w:szCs w:val="28"/>
        </w:rPr>
        <w:t>в</w:t>
      </w:r>
      <w:r w:rsidRPr="003912FF">
        <w:rPr>
          <w:sz w:val="28"/>
          <w:szCs w:val="28"/>
        </w:rPr>
        <w:t xml:space="preserve">тора. </w:t>
      </w:r>
      <w:r w:rsidR="00B00113">
        <w:rPr>
          <w:sz w:val="28"/>
          <w:szCs w:val="28"/>
        </w:rPr>
        <w:t xml:space="preserve">Статья </w:t>
      </w:r>
      <w:r w:rsidRPr="003912FF">
        <w:rPr>
          <w:sz w:val="28"/>
          <w:szCs w:val="28"/>
        </w:rPr>
        <w:t xml:space="preserve">в формате </w:t>
      </w:r>
      <w:proofErr w:type="spellStart"/>
      <w:r w:rsidRPr="003912FF">
        <w:rPr>
          <w:sz w:val="28"/>
          <w:szCs w:val="28"/>
        </w:rPr>
        <w:t>doc.или</w:t>
      </w:r>
      <w:proofErr w:type="spellEnd"/>
      <w:r w:rsidRPr="003912FF">
        <w:rPr>
          <w:sz w:val="28"/>
          <w:szCs w:val="28"/>
        </w:rPr>
        <w:t xml:space="preserve"> </w:t>
      </w:r>
      <w:proofErr w:type="spellStart"/>
      <w:r w:rsidRPr="003912FF">
        <w:rPr>
          <w:sz w:val="28"/>
          <w:szCs w:val="28"/>
        </w:rPr>
        <w:t>docx</w:t>
      </w:r>
      <w:proofErr w:type="spellEnd"/>
      <w:r w:rsidRPr="003912FF">
        <w:rPr>
          <w:sz w:val="28"/>
          <w:szCs w:val="28"/>
        </w:rPr>
        <w:t>.</w:t>
      </w:r>
      <w:r w:rsidR="009557F4">
        <w:rPr>
          <w:sz w:val="28"/>
          <w:szCs w:val="28"/>
        </w:rPr>
        <w:t xml:space="preserve">, договор, виза научного руководителя </w:t>
      </w:r>
      <w:r w:rsidRPr="003912FF">
        <w:rPr>
          <w:sz w:val="28"/>
          <w:szCs w:val="28"/>
        </w:rPr>
        <w:t xml:space="preserve">отдельным файлом </w:t>
      </w:r>
      <w:r w:rsidR="00B00113">
        <w:rPr>
          <w:sz w:val="28"/>
          <w:szCs w:val="28"/>
        </w:rPr>
        <w:t>отправляется на адрес ответственного сотрудника оргк</w:t>
      </w:r>
      <w:r w:rsidR="00B00113">
        <w:rPr>
          <w:sz w:val="28"/>
          <w:szCs w:val="28"/>
        </w:rPr>
        <w:t>о</w:t>
      </w:r>
      <w:r w:rsidR="00B00113">
        <w:rPr>
          <w:sz w:val="28"/>
          <w:szCs w:val="28"/>
        </w:rPr>
        <w:t>митета.</w:t>
      </w:r>
    </w:p>
    <w:p w:rsidR="004F373E" w:rsidRPr="003912FF" w:rsidRDefault="00005EE6" w:rsidP="00C03345">
      <w:pPr>
        <w:ind w:firstLine="709"/>
        <w:jc w:val="both"/>
        <w:rPr>
          <w:sz w:val="28"/>
          <w:szCs w:val="28"/>
        </w:rPr>
      </w:pPr>
      <w:r w:rsidRPr="003912FF">
        <w:rPr>
          <w:sz w:val="28"/>
          <w:szCs w:val="28"/>
        </w:rPr>
        <w:t>Неправильно оформленные статьи к участию не принимаются.</w:t>
      </w:r>
    </w:p>
    <w:p w:rsidR="009648F1" w:rsidRDefault="009648F1" w:rsidP="00C03345">
      <w:pPr>
        <w:pStyle w:val="a7"/>
        <w:spacing w:before="0" w:beforeAutospacing="0" w:after="0" w:afterAutospacing="0"/>
        <w:ind w:firstLine="709"/>
        <w:jc w:val="right"/>
        <w:rPr>
          <w:bCs/>
          <w:i/>
          <w:sz w:val="28"/>
          <w:szCs w:val="28"/>
        </w:rPr>
      </w:pPr>
    </w:p>
    <w:p w:rsidR="009648F1" w:rsidRPr="00534764" w:rsidRDefault="009648F1" w:rsidP="009648F1">
      <w:pPr>
        <w:ind w:firstLine="709"/>
        <w:jc w:val="both"/>
        <w:rPr>
          <w:b/>
          <w:i/>
          <w:sz w:val="28"/>
          <w:szCs w:val="28"/>
        </w:rPr>
      </w:pPr>
      <w:r w:rsidRPr="00534764">
        <w:rPr>
          <w:b/>
          <w:i/>
          <w:sz w:val="28"/>
          <w:szCs w:val="28"/>
        </w:rPr>
        <w:t>Контактные данные</w:t>
      </w:r>
    </w:p>
    <w:p w:rsidR="009648F1" w:rsidRPr="00534764" w:rsidRDefault="009648F1" w:rsidP="009648F1">
      <w:pPr>
        <w:ind w:firstLine="709"/>
        <w:jc w:val="both"/>
        <w:rPr>
          <w:sz w:val="28"/>
          <w:szCs w:val="28"/>
        </w:rPr>
      </w:pPr>
      <w:r w:rsidRPr="00534764">
        <w:rPr>
          <w:sz w:val="28"/>
          <w:szCs w:val="28"/>
        </w:rPr>
        <w:t>Все интересующие Вас вопросы Вы можете задать в личные сообщения официальной группы мероприятия, а также на почту конференции.</w:t>
      </w:r>
    </w:p>
    <w:p w:rsidR="009648F1" w:rsidRDefault="009648F1" w:rsidP="009648F1">
      <w:pPr>
        <w:ind w:firstLine="709"/>
        <w:jc w:val="both"/>
        <w:rPr>
          <w:sz w:val="28"/>
          <w:szCs w:val="28"/>
        </w:rPr>
      </w:pPr>
      <w:r w:rsidRPr="00534764">
        <w:rPr>
          <w:sz w:val="28"/>
          <w:szCs w:val="28"/>
        </w:rPr>
        <w:t xml:space="preserve">Официальная группа Конференции в социальной сети </w:t>
      </w:r>
      <w:proofErr w:type="spellStart"/>
      <w:r w:rsidRPr="00534764">
        <w:rPr>
          <w:sz w:val="28"/>
          <w:szCs w:val="28"/>
        </w:rPr>
        <w:t>ВКонтакте</w:t>
      </w:r>
      <w:proofErr w:type="spellEnd"/>
      <w:r w:rsidRPr="00534764">
        <w:rPr>
          <w:sz w:val="28"/>
          <w:szCs w:val="28"/>
        </w:rPr>
        <w:t xml:space="preserve">: </w:t>
      </w:r>
      <w:hyperlink r:id="rId13" w:tgtFrame="_blank" w:history="1">
        <w:r w:rsidR="00B1446F" w:rsidRPr="00DD76A6">
          <w:rPr>
            <w:color w:val="0000FF"/>
            <w:sz w:val="28"/>
            <w:szCs w:val="28"/>
            <w:u w:val="single"/>
          </w:rPr>
          <w:t>https://vk.com/polit_isu</w:t>
        </w:r>
      </w:hyperlink>
    </w:p>
    <w:p w:rsidR="009648F1" w:rsidRPr="00534764" w:rsidRDefault="009648F1" w:rsidP="009648F1">
      <w:pPr>
        <w:ind w:firstLine="709"/>
        <w:jc w:val="both"/>
        <w:rPr>
          <w:sz w:val="28"/>
          <w:szCs w:val="28"/>
        </w:rPr>
      </w:pPr>
    </w:p>
    <w:p w:rsidR="002A6691" w:rsidRPr="002A6691" w:rsidRDefault="009648F1" w:rsidP="002A6691">
      <w:pPr>
        <w:ind w:firstLine="709"/>
        <w:jc w:val="both"/>
        <w:rPr>
          <w:sz w:val="34"/>
          <w:szCs w:val="28"/>
        </w:rPr>
      </w:pPr>
      <w:r w:rsidRPr="00534764">
        <w:rPr>
          <w:sz w:val="28"/>
          <w:szCs w:val="28"/>
        </w:rPr>
        <w:t>Официальная почта Конференции:</w:t>
      </w:r>
      <w:hyperlink r:id="rId14" w:tgtFrame="_blank" w:history="1">
        <w:r w:rsidR="002A6691" w:rsidRPr="002A6691">
          <w:rPr>
            <w:rStyle w:val="a6"/>
            <w:sz w:val="28"/>
          </w:rPr>
          <w:t>sebserg777@hist.isu.ru</w:t>
        </w:r>
      </w:hyperlink>
    </w:p>
    <w:p w:rsidR="009648F1" w:rsidRPr="00715B0B" w:rsidRDefault="009648F1" w:rsidP="009648F1">
      <w:pPr>
        <w:ind w:firstLine="709"/>
        <w:jc w:val="both"/>
        <w:rPr>
          <w:color w:val="FF0000"/>
          <w:sz w:val="28"/>
          <w:szCs w:val="28"/>
        </w:rPr>
      </w:pPr>
    </w:p>
    <w:p w:rsidR="00536FEB" w:rsidRDefault="00536FEB" w:rsidP="009648F1">
      <w:pPr>
        <w:ind w:firstLine="709"/>
        <w:jc w:val="both"/>
        <w:rPr>
          <w:sz w:val="28"/>
          <w:szCs w:val="28"/>
        </w:rPr>
      </w:pPr>
    </w:p>
    <w:p w:rsidR="002A6691" w:rsidRDefault="009648F1" w:rsidP="00B6182A">
      <w:pPr>
        <w:ind w:firstLine="709"/>
        <w:jc w:val="right"/>
        <w:rPr>
          <w:sz w:val="28"/>
          <w:szCs w:val="28"/>
        </w:rPr>
      </w:pPr>
      <w:r w:rsidRPr="00534764">
        <w:rPr>
          <w:sz w:val="28"/>
          <w:szCs w:val="28"/>
        </w:rPr>
        <w:t xml:space="preserve">С уважением, </w:t>
      </w:r>
    </w:p>
    <w:p w:rsidR="00B6182A" w:rsidRDefault="009648F1" w:rsidP="00B6182A">
      <w:pPr>
        <w:ind w:firstLine="709"/>
        <w:jc w:val="right"/>
        <w:rPr>
          <w:sz w:val="28"/>
          <w:szCs w:val="28"/>
        </w:rPr>
      </w:pPr>
      <w:r w:rsidRPr="00534764">
        <w:rPr>
          <w:sz w:val="28"/>
          <w:szCs w:val="28"/>
        </w:rPr>
        <w:t xml:space="preserve">Оргкомитет </w:t>
      </w:r>
      <w:proofErr w:type="gramStart"/>
      <w:r>
        <w:rPr>
          <w:sz w:val="28"/>
          <w:szCs w:val="28"/>
        </w:rPr>
        <w:t>всероссийской</w:t>
      </w:r>
      <w:proofErr w:type="gramEnd"/>
      <w:r>
        <w:rPr>
          <w:sz w:val="28"/>
          <w:szCs w:val="28"/>
        </w:rPr>
        <w:t xml:space="preserve"> студенческой </w:t>
      </w:r>
    </w:p>
    <w:p w:rsidR="009648F1" w:rsidRPr="002A6691" w:rsidRDefault="009648F1" w:rsidP="00B6182A">
      <w:pPr>
        <w:ind w:firstLine="709"/>
        <w:jc w:val="right"/>
        <w:rPr>
          <w:b/>
          <w:sz w:val="28"/>
          <w:szCs w:val="28"/>
        </w:rPr>
      </w:pPr>
      <w:r w:rsidRPr="00534764">
        <w:rPr>
          <w:sz w:val="28"/>
          <w:szCs w:val="28"/>
        </w:rPr>
        <w:t xml:space="preserve">научно-практической конференции </w:t>
      </w: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9648F1" w:rsidRDefault="009648F1" w:rsidP="00C03345">
      <w:pPr>
        <w:pStyle w:val="a7"/>
        <w:spacing w:before="0" w:beforeAutospacing="0" w:after="0" w:afterAutospacing="0"/>
        <w:ind w:firstLine="709"/>
        <w:jc w:val="right"/>
        <w:rPr>
          <w:bCs/>
          <w:i/>
          <w:sz w:val="28"/>
          <w:szCs w:val="28"/>
        </w:rPr>
      </w:pPr>
    </w:p>
    <w:p w:rsidR="008C7BB5" w:rsidRPr="00A3471C" w:rsidRDefault="008C7BB5" w:rsidP="00C03345">
      <w:pPr>
        <w:pStyle w:val="a7"/>
        <w:spacing w:before="0" w:beforeAutospacing="0" w:after="0" w:afterAutospacing="0"/>
        <w:ind w:firstLine="709"/>
        <w:jc w:val="right"/>
        <w:rPr>
          <w:bCs/>
          <w:i/>
        </w:rPr>
      </w:pPr>
      <w:r w:rsidRPr="00A3471C">
        <w:rPr>
          <w:bCs/>
          <w:i/>
        </w:rPr>
        <w:t>Образец оформления статьи</w:t>
      </w:r>
    </w:p>
    <w:p w:rsidR="008C7BB5" w:rsidRPr="00A3471C" w:rsidRDefault="008C7BB5" w:rsidP="000F01E7">
      <w:pPr>
        <w:pStyle w:val="a7"/>
        <w:spacing w:before="0" w:beforeAutospacing="0" w:after="0" w:afterAutospacing="0"/>
        <w:ind w:firstLine="709"/>
        <w:jc w:val="right"/>
        <w:rPr>
          <w:b/>
          <w:bCs/>
        </w:rPr>
      </w:pPr>
    </w:p>
    <w:p w:rsidR="008C7BB5" w:rsidRPr="00A3471C" w:rsidRDefault="008C7BB5" w:rsidP="000F01E7">
      <w:pPr>
        <w:pStyle w:val="a7"/>
        <w:spacing w:before="0" w:beforeAutospacing="0" w:after="0" w:afterAutospacing="0"/>
        <w:ind w:firstLine="709"/>
        <w:jc w:val="right"/>
        <w:rPr>
          <w:b/>
          <w:bCs/>
        </w:rPr>
      </w:pPr>
      <w:r w:rsidRPr="00A3471C">
        <w:rPr>
          <w:b/>
          <w:bCs/>
        </w:rPr>
        <w:t>Иванов И</w:t>
      </w:r>
      <w:r w:rsidR="00A42317" w:rsidRPr="00A3471C">
        <w:rPr>
          <w:b/>
          <w:bCs/>
        </w:rPr>
        <w:t>ван</w:t>
      </w:r>
      <w:r w:rsidRPr="00A3471C">
        <w:rPr>
          <w:b/>
          <w:bCs/>
        </w:rPr>
        <w:t xml:space="preserve"> И</w:t>
      </w:r>
      <w:r w:rsidR="00A42317" w:rsidRPr="00A3471C">
        <w:rPr>
          <w:b/>
          <w:bCs/>
        </w:rPr>
        <w:t>ванович</w:t>
      </w:r>
    </w:p>
    <w:p w:rsidR="008C7BB5" w:rsidRPr="00A3471C" w:rsidRDefault="00A42317" w:rsidP="000F01E7">
      <w:pPr>
        <w:pStyle w:val="a7"/>
        <w:spacing w:before="0" w:beforeAutospacing="0" w:after="0" w:afterAutospacing="0"/>
        <w:ind w:firstLine="709"/>
        <w:jc w:val="right"/>
      </w:pPr>
      <w:r w:rsidRPr="00A3471C">
        <w:t xml:space="preserve">студент </w:t>
      </w:r>
      <w:r w:rsidR="008C7BB5" w:rsidRPr="00A3471C">
        <w:t>3 курс</w:t>
      </w:r>
      <w:r w:rsidRPr="00A3471C">
        <w:t>а</w:t>
      </w:r>
      <w:r w:rsidR="008C7BB5" w:rsidRPr="00A3471C">
        <w:t>, факультет исторический</w:t>
      </w:r>
      <w:r w:rsidRPr="00A3471C">
        <w:t xml:space="preserve"> (уровень бакалавриат)</w:t>
      </w:r>
    </w:p>
    <w:p w:rsidR="008C7BB5" w:rsidRPr="00A3471C" w:rsidRDefault="008C7BB5" w:rsidP="000F01E7">
      <w:pPr>
        <w:pStyle w:val="a7"/>
        <w:spacing w:before="0" w:beforeAutospacing="0" w:after="0" w:afterAutospacing="0"/>
        <w:ind w:firstLine="709"/>
        <w:jc w:val="right"/>
      </w:pPr>
      <w:r w:rsidRPr="00A3471C">
        <w:t>Иркутский госу</w:t>
      </w:r>
      <w:r w:rsidR="00621AB9" w:rsidRPr="00A3471C">
        <w:t>дарственный у</w:t>
      </w:r>
      <w:r w:rsidRPr="00A3471C">
        <w:t>ниверситет</w:t>
      </w:r>
      <w:r w:rsidR="004E77C8" w:rsidRPr="00A3471C">
        <w:t xml:space="preserve">, </w:t>
      </w:r>
      <w:proofErr w:type="gramStart"/>
      <w:r w:rsidR="004E77C8" w:rsidRPr="00A3471C">
        <w:t>г</w:t>
      </w:r>
      <w:proofErr w:type="gramEnd"/>
      <w:r w:rsidR="004E77C8" w:rsidRPr="00A3471C">
        <w:t>. Иркутск, Россия</w:t>
      </w:r>
    </w:p>
    <w:p w:rsidR="00EC4E7F" w:rsidRPr="00A3471C" w:rsidRDefault="00EC4E7F" w:rsidP="000F01E7">
      <w:pPr>
        <w:pStyle w:val="a7"/>
        <w:spacing w:before="0" w:beforeAutospacing="0" w:after="0" w:afterAutospacing="0"/>
        <w:ind w:firstLine="709"/>
        <w:jc w:val="right"/>
      </w:pPr>
    </w:p>
    <w:p w:rsidR="008C7BB5" w:rsidRPr="00A3471C" w:rsidRDefault="008C7BB5" w:rsidP="000F01E7">
      <w:pPr>
        <w:pStyle w:val="a7"/>
        <w:spacing w:before="0" w:beforeAutospacing="0" w:after="0" w:afterAutospacing="0"/>
        <w:ind w:firstLine="709"/>
        <w:jc w:val="right"/>
        <w:rPr>
          <w:b/>
          <w:bCs/>
        </w:rPr>
      </w:pPr>
      <w:r w:rsidRPr="00A3471C">
        <w:rPr>
          <w:b/>
          <w:bCs/>
        </w:rPr>
        <w:t>Научный руководитель: Петров П</w:t>
      </w:r>
      <w:r w:rsidR="002F6A8E" w:rsidRPr="00A3471C">
        <w:rPr>
          <w:b/>
          <w:bCs/>
        </w:rPr>
        <w:t>етр</w:t>
      </w:r>
      <w:r w:rsidRPr="00A3471C">
        <w:rPr>
          <w:b/>
          <w:bCs/>
        </w:rPr>
        <w:t xml:space="preserve"> П</w:t>
      </w:r>
      <w:r w:rsidR="002F6A8E" w:rsidRPr="00A3471C">
        <w:rPr>
          <w:b/>
          <w:bCs/>
        </w:rPr>
        <w:t>етрович</w:t>
      </w:r>
    </w:p>
    <w:p w:rsidR="008C7BB5" w:rsidRPr="00A3471C" w:rsidRDefault="002A6691" w:rsidP="000F01E7">
      <w:pPr>
        <w:pStyle w:val="a7"/>
        <w:spacing w:before="0" w:beforeAutospacing="0" w:after="0" w:afterAutospacing="0"/>
        <w:ind w:firstLine="709"/>
        <w:jc w:val="right"/>
      </w:pPr>
      <w:proofErr w:type="spellStart"/>
      <w:r w:rsidRPr="00A3471C">
        <w:t>К</w:t>
      </w:r>
      <w:r w:rsidR="004E77C8" w:rsidRPr="00A3471C">
        <w:t>андидат</w:t>
      </w:r>
      <w:r w:rsidR="008C7BB5" w:rsidRPr="00A3471C">
        <w:t>п</w:t>
      </w:r>
      <w:r w:rsidR="004E77C8" w:rsidRPr="00A3471C">
        <w:t>олитических</w:t>
      </w:r>
      <w:r w:rsidR="008C7BB5" w:rsidRPr="00A3471C">
        <w:t>н</w:t>
      </w:r>
      <w:r w:rsidR="004E77C8" w:rsidRPr="00A3471C">
        <w:t>аук</w:t>
      </w:r>
      <w:proofErr w:type="spellEnd"/>
      <w:r w:rsidR="008C7BB5" w:rsidRPr="00A3471C">
        <w:t xml:space="preserve">, доцент </w:t>
      </w:r>
    </w:p>
    <w:p w:rsidR="004E77C8" w:rsidRPr="00A3471C" w:rsidRDefault="008C7BB5" w:rsidP="000F01E7">
      <w:pPr>
        <w:pStyle w:val="a7"/>
        <w:spacing w:before="0" w:beforeAutospacing="0" w:after="0" w:afterAutospacing="0"/>
        <w:ind w:firstLine="709"/>
        <w:jc w:val="right"/>
      </w:pPr>
      <w:r w:rsidRPr="00A3471C">
        <w:t xml:space="preserve">кафедра политологии, истории и регионоведения </w:t>
      </w:r>
    </w:p>
    <w:p w:rsidR="004E77C8" w:rsidRPr="00A3471C" w:rsidRDefault="004E77C8" w:rsidP="000F01E7">
      <w:pPr>
        <w:pStyle w:val="a7"/>
        <w:spacing w:before="0" w:beforeAutospacing="0" w:after="0" w:afterAutospacing="0"/>
        <w:ind w:firstLine="709"/>
        <w:jc w:val="right"/>
      </w:pPr>
      <w:r w:rsidRPr="00A3471C">
        <w:t xml:space="preserve">Иркутский государственный университет, </w:t>
      </w:r>
      <w:proofErr w:type="gramStart"/>
      <w:r w:rsidRPr="00A3471C">
        <w:t>г</w:t>
      </w:r>
      <w:proofErr w:type="gramEnd"/>
      <w:r w:rsidRPr="00A3471C">
        <w:t>. Иркутск, Россия</w:t>
      </w:r>
    </w:p>
    <w:p w:rsidR="008C7BB5" w:rsidRPr="00A3471C" w:rsidRDefault="008C7BB5" w:rsidP="000F01E7">
      <w:pPr>
        <w:pStyle w:val="a7"/>
        <w:spacing w:before="0" w:beforeAutospacing="0" w:after="0" w:afterAutospacing="0"/>
        <w:ind w:firstLine="709"/>
        <w:jc w:val="center"/>
        <w:rPr>
          <w:b/>
          <w:bCs/>
        </w:rPr>
      </w:pPr>
    </w:p>
    <w:p w:rsidR="00767517" w:rsidRPr="00A3471C" w:rsidRDefault="008C7BB5" w:rsidP="000F01E7">
      <w:pPr>
        <w:pStyle w:val="a7"/>
        <w:spacing w:before="0" w:beforeAutospacing="0" w:after="0" w:afterAutospacing="0"/>
        <w:jc w:val="center"/>
        <w:rPr>
          <w:b/>
          <w:bCs/>
          <w:caps/>
        </w:rPr>
      </w:pPr>
      <w:r w:rsidRPr="00A3471C">
        <w:rPr>
          <w:b/>
          <w:bCs/>
          <w:caps/>
        </w:rPr>
        <w:t xml:space="preserve">Основные направления </w:t>
      </w:r>
      <w:proofErr w:type="gramStart"/>
      <w:r w:rsidRPr="00A3471C">
        <w:rPr>
          <w:b/>
          <w:bCs/>
          <w:caps/>
        </w:rPr>
        <w:t>современной</w:t>
      </w:r>
      <w:proofErr w:type="gramEnd"/>
      <w:r w:rsidRPr="00A3471C">
        <w:rPr>
          <w:b/>
          <w:bCs/>
          <w:caps/>
        </w:rPr>
        <w:t xml:space="preserve"> российской </w:t>
      </w:r>
    </w:p>
    <w:p w:rsidR="008C7BB5" w:rsidRPr="00A3471C" w:rsidRDefault="008C7BB5" w:rsidP="000F01E7">
      <w:pPr>
        <w:pStyle w:val="a7"/>
        <w:spacing w:before="0" w:beforeAutospacing="0" w:after="0" w:afterAutospacing="0"/>
        <w:ind w:firstLine="709"/>
        <w:jc w:val="center"/>
        <w:rPr>
          <w:b/>
          <w:bCs/>
          <w:caps/>
        </w:rPr>
      </w:pPr>
      <w:r w:rsidRPr="00A3471C">
        <w:rPr>
          <w:b/>
          <w:bCs/>
          <w:caps/>
        </w:rPr>
        <w:t>региональной политики</w:t>
      </w:r>
    </w:p>
    <w:p w:rsidR="008C7BB5" w:rsidRPr="00A3471C" w:rsidRDefault="008C7BB5" w:rsidP="000F01E7">
      <w:pPr>
        <w:pStyle w:val="a7"/>
        <w:spacing w:before="0" w:beforeAutospacing="0" w:after="0" w:afterAutospacing="0"/>
        <w:ind w:firstLine="709"/>
        <w:jc w:val="both"/>
      </w:pPr>
    </w:p>
    <w:p w:rsidR="008C7BB5" w:rsidRDefault="008C7BB5" w:rsidP="000F01E7">
      <w:pPr>
        <w:pStyle w:val="a7"/>
        <w:spacing w:before="0" w:beforeAutospacing="0" w:after="0" w:afterAutospacing="0"/>
        <w:ind w:firstLine="709"/>
        <w:jc w:val="both"/>
      </w:pPr>
      <w:r w:rsidRPr="00A3471C">
        <w:rPr>
          <w:b/>
          <w:bCs/>
        </w:rPr>
        <w:t>Аннотация</w:t>
      </w:r>
      <w:r w:rsidR="00ED4423" w:rsidRPr="00A3471C">
        <w:rPr>
          <w:b/>
          <w:bCs/>
        </w:rPr>
        <w:t xml:space="preserve">. </w:t>
      </w:r>
      <w:r w:rsidR="00612529" w:rsidRPr="00E040CB">
        <w:rPr>
          <w:b/>
          <w:color w:val="FF0000"/>
        </w:rPr>
        <w:t>Чему статья посвящена, ее актуальность и структура, гипотеза, если есть, что автор доказал, выяснил, внес нового.</w:t>
      </w:r>
    </w:p>
    <w:p w:rsidR="00A97896" w:rsidRPr="00A97896" w:rsidRDefault="00A35184" w:rsidP="00A97896">
      <w:pPr>
        <w:shd w:val="clear" w:color="auto" w:fill="FFFFFF"/>
        <w:rPr>
          <w:color w:val="000000"/>
          <w:sz w:val="24"/>
          <w:szCs w:val="28"/>
        </w:rPr>
      </w:pPr>
      <w:r>
        <w:t xml:space="preserve">И, содержание: </w:t>
      </w:r>
      <w:proofErr w:type="spellStart"/>
      <w:r>
        <w:t>Например</w:t>
      </w:r>
      <w:proofErr w:type="gramStart"/>
      <w:r>
        <w:t>:</w:t>
      </w:r>
      <w:r w:rsidR="00A97896" w:rsidRPr="00A97896">
        <w:rPr>
          <w:color w:val="000000"/>
          <w:sz w:val="24"/>
          <w:szCs w:val="28"/>
        </w:rPr>
        <w:t>А</w:t>
      </w:r>
      <w:proofErr w:type="gramEnd"/>
      <w:r w:rsidR="00A97896" w:rsidRPr="00A97896">
        <w:rPr>
          <w:color w:val="000000"/>
          <w:sz w:val="24"/>
          <w:szCs w:val="28"/>
        </w:rPr>
        <w:t>кцентируется</w:t>
      </w:r>
      <w:proofErr w:type="spellEnd"/>
      <w:r w:rsidR="00A97896" w:rsidRPr="00A97896">
        <w:rPr>
          <w:color w:val="000000"/>
          <w:sz w:val="24"/>
          <w:szCs w:val="28"/>
        </w:rPr>
        <w:t xml:space="preserve"> внимание на группе глав регионов Российской Федерации с самыми продолжительными сроками пребывания на посту. Обосновывается актуальность изучения факторов, которые привели к возникновению политического до</w:t>
      </w:r>
      <w:r w:rsidR="00A97896" w:rsidRPr="00A97896">
        <w:rPr>
          <w:color w:val="000000"/>
          <w:sz w:val="24"/>
          <w:szCs w:val="28"/>
        </w:rPr>
        <w:t>л</w:t>
      </w:r>
      <w:r w:rsidR="00A97896" w:rsidRPr="00A97896">
        <w:rPr>
          <w:color w:val="000000"/>
          <w:sz w:val="24"/>
          <w:szCs w:val="28"/>
        </w:rPr>
        <w:t>гожительства губернаторов.</w:t>
      </w:r>
    </w:p>
    <w:p w:rsidR="00A97896" w:rsidRPr="00B6182A" w:rsidRDefault="00A97896" w:rsidP="00A97896">
      <w:pPr>
        <w:shd w:val="clear" w:color="auto" w:fill="FFFFFF"/>
        <w:rPr>
          <w:color w:val="000000"/>
          <w:sz w:val="24"/>
          <w:szCs w:val="28"/>
        </w:rPr>
      </w:pPr>
      <w:r w:rsidRPr="00A97896">
        <w:rPr>
          <w:color w:val="000000"/>
          <w:sz w:val="24"/>
          <w:szCs w:val="28"/>
          <w:lang w:val="en-US"/>
        </w:rPr>
        <w:t> </w:t>
      </w:r>
    </w:p>
    <w:p w:rsidR="00A97896" w:rsidRPr="00A97896" w:rsidRDefault="00A97896" w:rsidP="00A97896">
      <w:pPr>
        <w:shd w:val="clear" w:color="auto" w:fill="FFFFFF"/>
        <w:rPr>
          <w:color w:val="000000"/>
          <w:sz w:val="24"/>
          <w:szCs w:val="28"/>
        </w:rPr>
      </w:pPr>
      <w:r w:rsidRPr="00A97896">
        <w:rPr>
          <w:color w:val="000000"/>
          <w:sz w:val="24"/>
          <w:szCs w:val="28"/>
        </w:rPr>
        <w:t>или</w:t>
      </w:r>
    </w:p>
    <w:p w:rsidR="00A97896" w:rsidRPr="00A97896" w:rsidRDefault="00A97896" w:rsidP="00A97896">
      <w:pPr>
        <w:shd w:val="clear" w:color="auto" w:fill="FFFFFF"/>
        <w:rPr>
          <w:color w:val="000000"/>
          <w:sz w:val="24"/>
          <w:szCs w:val="28"/>
        </w:rPr>
      </w:pPr>
      <w:r w:rsidRPr="00A97896">
        <w:rPr>
          <w:color w:val="000000"/>
          <w:sz w:val="24"/>
          <w:szCs w:val="28"/>
        </w:rPr>
        <w:t> </w:t>
      </w:r>
    </w:p>
    <w:p w:rsidR="00A97896" w:rsidRPr="00A97896" w:rsidRDefault="00A97896" w:rsidP="00A97896">
      <w:pPr>
        <w:shd w:val="clear" w:color="auto" w:fill="FFFFFF"/>
        <w:rPr>
          <w:color w:val="000000"/>
          <w:sz w:val="24"/>
          <w:szCs w:val="28"/>
        </w:rPr>
      </w:pPr>
      <w:r w:rsidRPr="00A97896">
        <w:rPr>
          <w:color w:val="000000"/>
          <w:sz w:val="24"/>
          <w:szCs w:val="28"/>
        </w:rPr>
        <w:t>Аннотация. Исследуются основные факторы, прямо или косвенно влияющие на формир</w:t>
      </w:r>
      <w:r w:rsidRPr="00A97896">
        <w:rPr>
          <w:color w:val="000000"/>
          <w:sz w:val="24"/>
          <w:szCs w:val="28"/>
        </w:rPr>
        <w:t>о</w:t>
      </w:r>
      <w:r w:rsidRPr="00A97896">
        <w:rPr>
          <w:color w:val="000000"/>
          <w:sz w:val="24"/>
          <w:szCs w:val="28"/>
        </w:rPr>
        <w:t xml:space="preserve">вание избирательной системы в Иркутской области. Выделяются </w:t>
      </w:r>
      <w:proofErr w:type="gramStart"/>
      <w:r w:rsidRPr="00A97896">
        <w:rPr>
          <w:color w:val="000000"/>
          <w:sz w:val="24"/>
          <w:szCs w:val="28"/>
        </w:rPr>
        <w:t>главные</w:t>
      </w:r>
      <w:proofErr w:type="gramEnd"/>
      <w:r w:rsidRPr="00A97896">
        <w:rPr>
          <w:color w:val="000000"/>
          <w:sz w:val="24"/>
          <w:szCs w:val="28"/>
        </w:rPr>
        <w:t xml:space="preserve"> </w:t>
      </w:r>
      <w:proofErr w:type="spellStart"/>
      <w:r w:rsidRPr="00A97896">
        <w:rPr>
          <w:color w:val="000000"/>
          <w:sz w:val="24"/>
          <w:szCs w:val="28"/>
        </w:rPr>
        <w:t>акторы</w:t>
      </w:r>
      <w:proofErr w:type="spellEnd"/>
      <w:r w:rsidRPr="00A97896">
        <w:rPr>
          <w:color w:val="000000"/>
          <w:sz w:val="24"/>
          <w:szCs w:val="28"/>
        </w:rPr>
        <w:t xml:space="preserve"> элект</w:t>
      </w:r>
      <w:r w:rsidRPr="00A97896">
        <w:rPr>
          <w:color w:val="000000"/>
          <w:sz w:val="24"/>
          <w:szCs w:val="28"/>
        </w:rPr>
        <w:t>о</w:t>
      </w:r>
      <w:r w:rsidRPr="00A97896">
        <w:rPr>
          <w:color w:val="000000"/>
          <w:sz w:val="24"/>
          <w:szCs w:val="28"/>
        </w:rPr>
        <w:t>рального политического процесса. Рассматривается процесс трансформации региональн</w:t>
      </w:r>
      <w:r w:rsidRPr="00A97896">
        <w:rPr>
          <w:color w:val="000000"/>
          <w:sz w:val="24"/>
          <w:szCs w:val="28"/>
        </w:rPr>
        <w:t>о</w:t>
      </w:r>
      <w:r w:rsidRPr="00A97896">
        <w:rPr>
          <w:color w:val="000000"/>
          <w:sz w:val="24"/>
          <w:szCs w:val="28"/>
        </w:rPr>
        <w:t>го электорального законодательства и его корреляция с различными субъектами власти. Обозначается, что электоральная система представляет собой часть институции демокр</w:t>
      </w:r>
      <w:r w:rsidRPr="00A97896">
        <w:rPr>
          <w:color w:val="000000"/>
          <w:sz w:val="24"/>
          <w:szCs w:val="28"/>
        </w:rPr>
        <w:t>а</w:t>
      </w:r>
      <w:r w:rsidRPr="00A97896">
        <w:rPr>
          <w:color w:val="000000"/>
          <w:sz w:val="24"/>
          <w:szCs w:val="28"/>
        </w:rPr>
        <w:t>тизма в современном мире, на формирование которой влияют многие факторы, опира</w:t>
      </w:r>
      <w:r w:rsidRPr="00A97896">
        <w:rPr>
          <w:color w:val="000000"/>
          <w:sz w:val="24"/>
          <w:szCs w:val="28"/>
        </w:rPr>
        <w:t>ю</w:t>
      </w:r>
      <w:r w:rsidRPr="00A97896">
        <w:rPr>
          <w:color w:val="000000"/>
          <w:sz w:val="24"/>
          <w:szCs w:val="28"/>
        </w:rPr>
        <w:t>щиеся в основном на политический интерес наиболее влиятельных игроков.</w:t>
      </w:r>
    </w:p>
    <w:p w:rsidR="00A97896" w:rsidRPr="00A97896" w:rsidRDefault="00A97896" w:rsidP="00A97896">
      <w:pPr>
        <w:shd w:val="clear" w:color="auto" w:fill="FFFFFF"/>
        <w:rPr>
          <w:color w:val="000000"/>
          <w:sz w:val="24"/>
          <w:szCs w:val="28"/>
          <w:lang w:val="en-US"/>
        </w:rPr>
      </w:pPr>
      <w:r w:rsidRPr="00A97896">
        <w:rPr>
          <w:color w:val="000000"/>
          <w:sz w:val="24"/>
          <w:szCs w:val="28"/>
          <w:lang w:val="en-US"/>
        </w:rPr>
        <w:t>Abstract. The article examines the main factors acting directly or indirectly on the formation of the electoral system in the Irkutsk region, and highlights the main actors of the electoral and p</w:t>
      </w:r>
      <w:r w:rsidRPr="00A97896">
        <w:rPr>
          <w:color w:val="000000"/>
          <w:sz w:val="24"/>
          <w:szCs w:val="28"/>
          <w:lang w:val="en-US"/>
        </w:rPr>
        <w:t>o</w:t>
      </w:r>
      <w:r w:rsidRPr="00A97896">
        <w:rPr>
          <w:color w:val="000000"/>
          <w:sz w:val="24"/>
          <w:szCs w:val="28"/>
          <w:lang w:val="en-US"/>
        </w:rPr>
        <w:t>litical process. Here we will consider the process of transformation of regional electoral legisl</w:t>
      </w:r>
      <w:r w:rsidRPr="00A97896">
        <w:rPr>
          <w:color w:val="000000"/>
          <w:sz w:val="24"/>
          <w:szCs w:val="28"/>
          <w:lang w:val="en-US"/>
        </w:rPr>
        <w:t>a</w:t>
      </w:r>
      <w:r w:rsidRPr="00A97896">
        <w:rPr>
          <w:color w:val="000000"/>
          <w:sz w:val="24"/>
          <w:szCs w:val="28"/>
          <w:lang w:val="en-US"/>
        </w:rPr>
        <w:t>tion and its correlation with various subjects of power. The electoral system is a special part of the institution of democracy in the modern world, the formation of which is influenced by many factors, based mainly on the political interests of the most influential players.</w:t>
      </w:r>
    </w:p>
    <w:p w:rsidR="008C7BB5" w:rsidRPr="00A3471C" w:rsidRDefault="008C7BB5" w:rsidP="000F01E7">
      <w:pPr>
        <w:pStyle w:val="a7"/>
        <w:spacing w:before="0" w:beforeAutospacing="0" w:after="0" w:afterAutospacing="0"/>
        <w:ind w:firstLine="709"/>
        <w:jc w:val="both"/>
      </w:pPr>
      <w:r w:rsidRPr="00A3471C">
        <w:rPr>
          <w:b/>
          <w:bCs/>
        </w:rPr>
        <w:t>Ключевые слова</w:t>
      </w:r>
      <w:r w:rsidRPr="00A3471C">
        <w:t xml:space="preserve">: риски, ассиметричная информация, неблагоприятный отбор, информатизация, санкции. </w:t>
      </w:r>
    </w:p>
    <w:p w:rsidR="009648F1" w:rsidRPr="00B6182A" w:rsidRDefault="009648F1" w:rsidP="000F01E7">
      <w:pPr>
        <w:pStyle w:val="a7"/>
        <w:spacing w:before="0" w:beforeAutospacing="0" w:after="0" w:afterAutospacing="0"/>
        <w:ind w:firstLine="709"/>
        <w:jc w:val="both"/>
      </w:pPr>
    </w:p>
    <w:p w:rsidR="00FD14E3" w:rsidRDefault="00FD14E3" w:rsidP="00FD14E3">
      <w:pPr>
        <w:pStyle w:val="a7"/>
        <w:spacing w:before="0" w:beforeAutospacing="0" w:after="0" w:afterAutospacing="0"/>
        <w:ind w:firstLine="709"/>
        <w:jc w:val="right"/>
        <w:rPr>
          <w:b/>
          <w:bCs/>
          <w:lang w:val="en-US"/>
        </w:rPr>
      </w:pPr>
      <w:proofErr w:type="spellStart"/>
      <w:r>
        <w:rPr>
          <w:b/>
          <w:bCs/>
          <w:lang w:val="en-US"/>
        </w:rPr>
        <w:t>Ivanov</w:t>
      </w:r>
      <w:proofErr w:type="spellEnd"/>
      <w:r>
        <w:rPr>
          <w:b/>
          <w:bCs/>
          <w:lang w:val="en-US"/>
        </w:rPr>
        <w:t xml:space="preserve"> Ivan </w:t>
      </w:r>
      <w:proofErr w:type="spellStart"/>
      <w:r>
        <w:rPr>
          <w:b/>
          <w:bCs/>
          <w:lang w:val="en-US"/>
        </w:rPr>
        <w:t>Ivanovich</w:t>
      </w:r>
      <w:proofErr w:type="spellEnd"/>
    </w:p>
    <w:p w:rsidR="00FD14E3" w:rsidRDefault="00FD14E3" w:rsidP="00FD14E3">
      <w:pPr>
        <w:pStyle w:val="a7"/>
        <w:spacing w:before="0" w:beforeAutospacing="0" w:after="0" w:afterAutospacing="0"/>
        <w:ind w:firstLine="709"/>
        <w:jc w:val="right"/>
        <w:rPr>
          <w:lang w:val="en-US"/>
        </w:rPr>
      </w:pPr>
      <w:r>
        <w:rPr>
          <w:lang w:val="en-US"/>
        </w:rPr>
        <w:t>3rd year student, History Faculty (bachelor's level)</w:t>
      </w:r>
    </w:p>
    <w:p w:rsidR="00FD14E3" w:rsidRPr="00A81C38" w:rsidRDefault="00FD14E3" w:rsidP="00FD14E3">
      <w:pPr>
        <w:pStyle w:val="a7"/>
        <w:spacing w:before="0" w:beforeAutospacing="0" w:after="0" w:afterAutospacing="0"/>
        <w:ind w:firstLine="709"/>
        <w:jc w:val="right"/>
        <w:rPr>
          <w:lang w:val="en-US"/>
        </w:rPr>
      </w:pPr>
      <w:proofErr w:type="spellStart"/>
      <w:r>
        <w:rPr>
          <w:lang w:val="en-US"/>
        </w:rPr>
        <w:t>IrkutskStateUniversity</w:t>
      </w:r>
      <w:proofErr w:type="spellEnd"/>
      <w:r w:rsidRPr="00A81C38">
        <w:rPr>
          <w:lang w:val="en-US"/>
        </w:rPr>
        <w:t xml:space="preserve">, </w:t>
      </w:r>
      <w:r>
        <w:rPr>
          <w:lang w:val="en-US"/>
        </w:rPr>
        <w:t>Irkutsk</w:t>
      </w:r>
      <w:r w:rsidRPr="00A81C38">
        <w:rPr>
          <w:lang w:val="en-US"/>
        </w:rPr>
        <w:t xml:space="preserve">, </w:t>
      </w:r>
      <w:r>
        <w:rPr>
          <w:lang w:val="en-US"/>
        </w:rPr>
        <w:t>Russia</w:t>
      </w:r>
    </w:p>
    <w:p w:rsidR="00FD14E3" w:rsidRPr="00A81C38" w:rsidRDefault="00FD14E3" w:rsidP="00FD14E3">
      <w:pPr>
        <w:pStyle w:val="a7"/>
        <w:spacing w:before="0" w:beforeAutospacing="0" w:after="0" w:afterAutospacing="0"/>
        <w:ind w:firstLine="709"/>
        <w:jc w:val="right"/>
        <w:rPr>
          <w:lang w:val="en-US"/>
        </w:rPr>
      </w:pPr>
    </w:p>
    <w:p w:rsidR="00FD14E3" w:rsidRPr="00FD14E3" w:rsidRDefault="00FD14E3" w:rsidP="00FD14E3">
      <w:pPr>
        <w:pStyle w:val="a7"/>
        <w:spacing w:before="0" w:beforeAutospacing="0" w:after="0" w:afterAutospacing="0"/>
        <w:ind w:firstLine="709"/>
        <w:jc w:val="right"/>
        <w:rPr>
          <w:b/>
          <w:lang w:val="en-US"/>
        </w:rPr>
      </w:pPr>
      <w:proofErr w:type="spellStart"/>
      <w:r w:rsidRPr="00FD14E3">
        <w:rPr>
          <w:b/>
          <w:lang w:val="en-US"/>
        </w:rPr>
        <w:t>Researchadviser</w:t>
      </w:r>
      <w:proofErr w:type="spellEnd"/>
      <w:r w:rsidRPr="00FD14E3">
        <w:rPr>
          <w:b/>
          <w:lang w:val="en-US"/>
        </w:rPr>
        <w:t xml:space="preserve">: </w:t>
      </w:r>
      <w:proofErr w:type="spellStart"/>
      <w:r w:rsidRPr="00FD14E3">
        <w:rPr>
          <w:b/>
          <w:lang w:val="en-US"/>
        </w:rPr>
        <w:t>PetrovPetrPetrovich</w:t>
      </w:r>
      <w:proofErr w:type="spellEnd"/>
    </w:p>
    <w:p w:rsidR="00FD14E3" w:rsidRDefault="00FD14E3" w:rsidP="00FD14E3">
      <w:pPr>
        <w:pStyle w:val="a7"/>
        <w:spacing w:before="0" w:beforeAutospacing="0" w:after="0" w:afterAutospacing="0"/>
        <w:ind w:firstLine="709"/>
        <w:jc w:val="right"/>
        <w:rPr>
          <w:lang w:val="en-US"/>
        </w:rPr>
      </w:pPr>
      <w:r>
        <w:rPr>
          <w:lang w:val="en-US"/>
        </w:rPr>
        <w:t>Candidate of Political Science, Associate Professor</w:t>
      </w:r>
    </w:p>
    <w:p w:rsidR="00FD14E3" w:rsidRDefault="00FD14E3" w:rsidP="00FD14E3">
      <w:pPr>
        <w:pStyle w:val="a7"/>
        <w:spacing w:before="0" w:beforeAutospacing="0" w:after="0" w:afterAutospacing="0"/>
        <w:ind w:firstLine="709"/>
        <w:jc w:val="right"/>
        <w:rPr>
          <w:lang w:val="en-US"/>
        </w:rPr>
      </w:pPr>
      <w:r>
        <w:rPr>
          <w:lang w:val="en-US"/>
        </w:rPr>
        <w:t>Department of Political Science, History and Region Studies</w:t>
      </w:r>
    </w:p>
    <w:p w:rsidR="00FD14E3" w:rsidRDefault="00FD14E3" w:rsidP="00FD14E3">
      <w:pPr>
        <w:pStyle w:val="a7"/>
        <w:spacing w:before="0" w:beforeAutospacing="0" w:after="0" w:afterAutospacing="0"/>
        <w:ind w:firstLine="709"/>
        <w:jc w:val="right"/>
        <w:rPr>
          <w:lang w:val="en-US"/>
        </w:rPr>
      </w:pPr>
      <w:r>
        <w:rPr>
          <w:lang w:val="en-US"/>
        </w:rPr>
        <w:t>Irkutsk State University, Irkutsk, Russia</w:t>
      </w:r>
    </w:p>
    <w:p w:rsidR="000F01E7" w:rsidRPr="00A81C38" w:rsidRDefault="000F01E7" w:rsidP="000F01E7">
      <w:pPr>
        <w:pStyle w:val="a7"/>
        <w:spacing w:before="0" w:beforeAutospacing="0" w:after="0" w:afterAutospacing="0"/>
        <w:ind w:firstLine="709"/>
        <w:jc w:val="both"/>
        <w:rPr>
          <w:lang w:val="en-US"/>
        </w:rPr>
      </w:pPr>
    </w:p>
    <w:p w:rsidR="008C7BB5" w:rsidRPr="00A81C38" w:rsidRDefault="008C7BB5" w:rsidP="00A35184">
      <w:pPr>
        <w:pStyle w:val="a7"/>
        <w:spacing w:before="0" w:beforeAutospacing="0" w:after="0" w:afterAutospacing="0"/>
        <w:ind w:firstLine="709"/>
        <w:rPr>
          <w:lang w:val="en-US"/>
        </w:rPr>
      </w:pPr>
    </w:p>
    <w:p w:rsidR="008C7BB5" w:rsidRPr="00A3471C" w:rsidRDefault="00B53BF8" w:rsidP="00A35184">
      <w:pPr>
        <w:pStyle w:val="a7"/>
        <w:spacing w:before="0" w:beforeAutospacing="0" w:after="0" w:afterAutospacing="0"/>
        <w:jc w:val="center"/>
        <w:rPr>
          <w:b/>
          <w:caps/>
          <w:lang w:val="en-US"/>
        </w:rPr>
      </w:pPr>
      <w:r w:rsidRPr="00A3471C">
        <w:rPr>
          <w:b/>
          <w:caps/>
          <w:lang w:val="en-US"/>
        </w:rPr>
        <w:t>Themaindirectionsofmodern Russian regional Policy</w:t>
      </w:r>
    </w:p>
    <w:p w:rsidR="00CF2F67" w:rsidRDefault="00CF2F67" w:rsidP="00CF2F67">
      <w:pPr>
        <w:shd w:val="clear" w:color="auto" w:fill="FFFFFF"/>
        <w:rPr>
          <w:color w:val="000000"/>
          <w:sz w:val="24"/>
          <w:szCs w:val="28"/>
          <w:lang w:val="en-US"/>
        </w:rPr>
      </w:pPr>
      <w:r w:rsidRPr="00CF2F67">
        <w:rPr>
          <w:b/>
          <w:color w:val="000000"/>
          <w:sz w:val="24"/>
          <w:szCs w:val="28"/>
          <w:lang w:val="en-US"/>
        </w:rPr>
        <w:t>Abstract.</w:t>
      </w:r>
      <w:r>
        <w:rPr>
          <w:color w:val="000000"/>
          <w:sz w:val="24"/>
          <w:szCs w:val="28"/>
          <w:lang w:val="en-US"/>
        </w:rPr>
        <w:t xml:space="preserve"> In the Russian Federation, it is possible to distinguish a group of regional heads with the longest terms of office. The article focuses on this phenomenon and justifies the importance of studying the factors that led to its occurrence.</w:t>
      </w:r>
    </w:p>
    <w:p w:rsidR="00CF2F67" w:rsidRPr="00A3471C" w:rsidRDefault="00CF2F67" w:rsidP="00CF2F67">
      <w:pPr>
        <w:pStyle w:val="a7"/>
        <w:spacing w:before="0" w:beforeAutospacing="0" w:after="0" w:afterAutospacing="0"/>
        <w:ind w:firstLine="709"/>
        <w:jc w:val="both"/>
        <w:rPr>
          <w:lang w:val="en-US"/>
        </w:rPr>
      </w:pPr>
      <w:r w:rsidRPr="00A3471C">
        <w:rPr>
          <w:b/>
          <w:bCs/>
          <w:lang w:val="en-US"/>
        </w:rPr>
        <w:t>Keywords</w:t>
      </w:r>
      <w:r w:rsidRPr="00A3471C">
        <w:rPr>
          <w:lang w:val="en-US"/>
        </w:rPr>
        <w:t xml:space="preserve">: risk, asymmetric information, adverse selection, </w:t>
      </w:r>
      <w:proofErr w:type="spellStart"/>
      <w:r w:rsidRPr="00A3471C">
        <w:rPr>
          <w:lang w:val="en-US"/>
        </w:rPr>
        <w:t>informatization</w:t>
      </w:r>
      <w:proofErr w:type="spellEnd"/>
      <w:r w:rsidRPr="00A3471C">
        <w:rPr>
          <w:lang w:val="en-US"/>
        </w:rPr>
        <w:t>, sanctions.</w:t>
      </w:r>
    </w:p>
    <w:p w:rsidR="00B53BF8" w:rsidRPr="00A3471C" w:rsidRDefault="00B53BF8" w:rsidP="00A35184">
      <w:pPr>
        <w:pStyle w:val="a7"/>
        <w:spacing w:before="0" w:beforeAutospacing="0" w:after="0" w:afterAutospacing="0"/>
        <w:ind w:firstLine="709"/>
        <w:rPr>
          <w:b/>
          <w:lang w:val="en-US"/>
        </w:rPr>
      </w:pPr>
    </w:p>
    <w:p w:rsidR="008C7BB5" w:rsidRDefault="008C7BB5" w:rsidP="000F01E7">
      <w:pPr>
        <w:pStyle w:val="a3"/>
        <w:ind w:firstLine="709"/>
        <w:rPr>
          <w:sz w:val="24"/>
          <w:szCs w:val="24"/>
        </w:rPr>
      </w:pPr>
      <w:r w:rsidRPr="00A3471C">
        <w:rPr>
          <w:sz w:val="24"/>
          <w:szCs w:val="24"/>
        </w:rPr>
        <w:t>Те</w:t>
      </w:r>
      <w:proofErr w:type="gramStart"/>
      <w:r w:rsidRPr="00A3471C">
        <w:rPr>
          <w:sz w:val="24"/>
          <w:szCs w:val="24"/>
        </w:rPr>
        <w:t>кст ст</w:t>
      </w:r>
      <w:proofErr w:type="gramEnd"/>
      <w:r w:rsidRPr="00A3471C">
        <w:rPr>
          <w:sz w:val="24"/>
          <w:szCs w:val="24"/>
        </w:rPr>
        <w:t>атьи</w:t>
      </w:r>
      <w:r w:rsidR="00FA67D1" w:rsidRPr="00A3471C">
        <w:rPr>
          <w:sz w:val="24"/>
          <w:szCs w:val="24"/>
        </w:rPr>
        <w:t>[2; 4]. Те</w:t>
      </w:r>
      <w:proofErr w:type="gramStart"/>
      <w:r w:rsidR="00FA67D1" w:rsidRPr="00A3471C">
        <w:rPr>
          <w:sz w:val="24"/>
          <w:szCs w:val="24"/>
        </w:rPr>
        <w:t>кст ст</w:t>
      </w:r>
      <w:proofErr w:type="gramEnd"/>
      <w:r w:rsidR="00FA67D1" w:rsidRPr="00A3471C">
        <w:rPr>
          <w:sz w:val="24"/>
          <w:szCs w:val="24"/>
        </w:rPr>
        <w:t>атьи [1, с. 45]</w:t>
      </w:r>
      <w:r w:rsidR="005F1377" w:rsidRPr="00A3471C">
        <w:rPr>
          <w:sz w:val="24"/>
          <w:szCs w:val="24"/>
        </w:rPr>
        <w:t>.</w:t>
      </w:r>
    </w:p>
    <w:p w:rsidR="00580E7E" w:rsidRPr="00A3471C" w:rsidRDefault="00580E7E" w:rsidP="000F01E7">
      <w:pPr>
        <w:pStyle w:val="a3"/>
        <w:ind w:firstLine="709"/>
        <w:rPr>
          <w:sz w:val="24"/>
          <w:szCs w:val="24"/>
        </w:rPr>
      </w:pPr>
    </w:p>
    <w:p w:rsidR="008C7BB5" w:rsidRPr="00A3471C" w:rsidRDefault="008C7BB5" w:rsidP="00E87B60">
      <w:pPr>
        <w:pStyle w:val="a7"/>
        <w:spacing w:before="0" w:beforeAutospacing="0" w:after="0" w:afterAutospacing="0"/>
        <w:jc w:val="center"/>
        <w:rPr>
          <w:b/>
          <w:bCs/>
        </w:rPr>
      </w:pPr>
      <w:r w:rsidRPr="00A3471C">
        <w:rPr>
          <w:b/>
          <w:bCs/>
        </w:rPr>
        <w:t>Список литератур</w:t>
      </w:r>
      <w:proofErr w:type="gramStart"/>
      <w:r w:rsidRPr="00A3471C">
        <w:rPr>
          <w:b/>
          <w:bCs/>
        </w:rPr>
        <w:t>ы</w:t>
      </w:r>
      <w:r w:rsidR="00913D32" w:rsidRPr="00E87B60">
        <w:rPr>
          <w:b/>
          <w:bCs/>
        </w:rPr>
        <w:t>(</w:t>
      </w:r>
      <w:proofErr w:type="gramEnd"/>
      <w:r w:rsidR="00913D32" w:rsidRPr="00E87B60">
        <w:rPr>
          <w:b/>
          <w:bCs/>
        </w:rPr>
        <w:t>по алфавиту)</w:t>
      </w:r>
    </w:p>
    <w:p w:rsidR="008C7BB5" w:rsidRPr="009D3AC4" w:rsidRDefault="00BD4558" w:rsidP="009D3AC4">
      <w:pPr>
        <w:ind w:firstLine="708"/>
        <w:jc w:val="both"/>
        <w:rPr>
          <w:sz w:val="24"/>
          <w:szCs w:val="24"/>
        </w:rPr>
      </w:pPr>
      <w:r w:rsidRPr="009D3AC4">
        <w:rPr>
          <w:sz w:val="24"/>
          <w:szCs w:val="24"/>
        </w:rPr>
        <w:t xml:space="preserve">1. </w:t>
      </w:r>
      <w:r w:rsidR="008C7BB5" w:rsidRPr="009D3AC4">
        <w:rPr>
          <w:sz w:val="24"/>
          <w:szCs w:val="24"/>
        </w:rPr>
        <w:t>Гребенников П. И.</w:t>
      </w:r>
      <w:r w:rsidR="00284D40" w:rsidRPr="009D3AC4">
        <w:rPr>
          <w:sz w:val="24"/>
          <w:szCs w:val="24"/>
        </w:rPr>
        <w:t xml:space="preserve">, </w:t>
      </w:r>
      <w:proofErr w:type="spellStart"/>
      <w:r w:rsidR="00284D40" w:rsidRPr="009D3AC4">
        <w:rPr>
          <w:sz w:val="24"/>
          <w:szCs w:val="24"/>
        </w:rPr>
        <w:t>Тарасевич</w:t>
      </w:r>
      <w:proofErr w:type="spellEnd"/>
      <w:r w:rsidR="00284D40" w:rsidRPr="009D3AC4">
        <w:rPr>
          <w:sz w:val="24"/>
          <w:szCs w:val="24"/>
        </w:rPr>
        <w:t xml:space="preserve"> Л. С.</w:t>
      </w:r>
      <w:r w:rsidR="008C7BB5" w:rsidRPr="009D3AC4">
        <w:rPr>
          <w:sz w:val="24"/>
          <w:szCs w:val="24"/>
        </w:rPr>
        <w:t xml:space="preserve"> Экономика: учебник для академического б</w:t>
      </w:r>
      <w:r w:rsidR="008C7BB5" w:rsidRPr="009D3AC4">
        <w:rPr>
          <w:sz w:val="24"/>
          <w:szCs w:val="24"/>
        </w:rPr>
        <w:t>а</w:t>
      </w:r>
      <w:r w:rsidR="008C7BB5" w:rsidRPr="009D3AC4">
        <w:rPr>
          <w:sz w:val="24"/>
          <w:szCs w:val="24"/>
        </w:rPr>
        <w:t xml:space="preserve">калавриата.5-е изд., </w:t>
      </w:r>
      <w:proofErr w:type="spellStart"/>
      <w:r w:rsidR="008C7BB5" w:rsidRPr="009D3AC4">
        <w:rPr>
          <w:sz w:val="24"/>
          <w:szCs w:val="24"/>
        </w:rPr>
        <w:t>перераб</w:t>
      </w:r>
      <w:proofErr w:type="spellEnd"/>
      <w:r w:rsidR="008C7BB5" w:rsidRPr="009D3AC4">
        <w:rPr>
          <w:sz w:val="24"/>
          <w:szCs w:val="24"/>
        </w:rPr>
        <w:t xml:space="preserve">. и доп. </w:t>
      </w:r>
      <w:proofErr w:type="spellStart"/>
      <w:r w:rsidR="008C7BB5" w:rsidRPr="009D3AC4">
        <w:rPr>
          <w:sz w:val="24"/>
          <w:szCs w:val="24"/>
        </w:rPr>
        <w:t>Москва</w:t>
      </w:r>
      <w:proofErr w:type="gramStart"/>
      <w:r w:rsidR="008C7BB5" w:rsidRPr="009D3AC4">
        <w:rPr>
          <w:sz w:val="24"/>
          <w:szCs w:val="24"/>
        </w:rPr>
        <w:t>:Ю</w:t>
      </w:r>
      <w:proofErr w:type="gramEnd"/>
      <w:r w:rsidR="008C7BB5" w:rsidRPr="009D3AC4">
        <w:rPr>
          <w:sz w:val="24"/>
          <w:szCs w:val="24"/>
        </w:rPr>
        <w:t>райт</w:t>
      </w:r>
      <w:proofErr w:type="spellEnd"/>
      <w:r w:rsidR="008C7BB5" w:rsidRPr="009D3AC4">
        <w:rPr>
          <w:sz w:val="24"/>
          <w:szCs w:val="24"/>
        </w:rPr>
        <w:t xml:space="preserve">, 2018. 310 с. </w:t>
      </w:r>
    </w:p>
    <w:p w:rsidR="008C7BB5" w:rsidRPr="009D3AC4" w:rsidRDefault="008C7BB5" w:rsidP="009D3AC4">
      <w:pPr>
        <w:ind w:firstLine="708"/>
        <w:jc w:val="both"/>
        <w:rPr>
          <w:sz w:val="24"/>
          <w:szCs w:val="24"/>
        </w:rPr>
      </w:pPr>
      <w:r w:rsidRPr="009D3AC4">
        <w:rPr>
          <w:sz w:val="24"/>
          <w:szCs w:val="24"/>
        </w:rPr>
        <w:t xml:space="preserve">2. </w:t>
      </w:r>
      <w:r w:rsidR="0025605F" w:rsidRPr="009D3AC4">
        <w:rPr>
          <w:sz w:val="24"/>
          <w:szCs w:val="24"/>
        </w:rPr>
        <w:t xml:space="preserve">Григорьев И. С., </w:t>
      </w:r>
      <w:proofErr w:type="spellStart"/>
      <w:r w:rsidR="0025605F" w:rsidRPr="009D3AC4">
        <w:rPr>
          <w:sz w:val="24"/>
          <w:szCs w:val="24"/>
        </w:rPr>
        <w:t>Декальчук</w:t>
      </w:r>
      <w:proofErr w:type="spellEnd"/>
      <w:r w:rsidR="0025605F" w:rsidRPr="009D3AC4">
        <w:rPr>
          <w:sz w:val="24"/>
          <w:szCs w:val="24"/>
        </w:rPr>
        <w:t xml:space="preserve"> А. А., Губайдуллина С. Ш.</w:t>
      </w:r>
      <w:r w:rsidRPr="009D3AC4">
        <w:rPr>
          <w:sz w:val="24"/>
          <w:szCs w:val="24"/>
        </w:rPr>
        <w:t xml:space="preserve"> // </w:t>
      </w:r>
      <w:r w:rsidR="0025605F" w:rsidRPr="009D3AC4">
        <w:rPr>
          <w:sz w:val="24"/>
          <w:szCs w:val="24"/>
        </w:rPr>
        <w:t>Полис. Политические исследования</w:t>
      </w:r>
      <w:r w:rsidRPr="009D3AC4">
        <w:rPr>
          <w:sz w:val="24"/>
          <w:szCs w:val="24"/>
        </w:rPr>
        <w:t>. 20</w:t>
      </w:r>
      <w:r w:rsidR="0025605F" w:rsidRPr="009D3AC4">
        <w:rPr>
          <w:sz w:val="24"/>
          <w:szCs w:val="24"/>
        </w:rPr>
        <w:t>21</w:t>
      </w:r>
      <w:r w:rsidRPr="009D3AC4">
        <w:rPr>
          <w:sz w:val="24"/>
          <w:szCs w:val="24"/>
        </w:rPr>
        <w:t>.</w:t>
      </w:r>
      <w:r w:rsidR="0025605F" w:rsidRPr="009D3AC4">
        <w:rPr>
          <w:sz w:val="24"/>
          <w:szCs w:val="24"/>
        </w:rPr>
        <w:t xml:space="preserve"> № 1. С. 169-181. </w:t>
      </w:r>
    </w:p>
    <w:p w:rsidR="008C7BB5" w:rsidRPr="009D3AC4" w:rsidRDefault="008C7BB5" w:rsidP="009D3AC4">
      <w:pPr>
        <w:ind w:firstLine="708"/>
        <w:jc w:val="both"/>
        <w:rPr>
          <w:sz w:val="24"/>
          <w:szCs w:val="24"/>
        </w:rPr>
      </w:pPr>
      <w:r w:rsidRPr="009D3AC4">
        <w:rPr>
          <w:sz w:val="24"/>
          <w:szCs w:val="24"/>
        </w:rPr>
        <w:t xml:space="preserve">3. </w:t>
      </w:r>
      <w:r w:rsidR="00146A86" w:rsidRPr="009D3AC4">
        <w:rPr>
          <w:sz w:val="24"/>
          <w:szCs w:val="24"/>
        </w:rPr>
        <w:t xml:space="preserve">Домнина Е. Г. Папский нунций Леонардо </w:t>
      </w:r>
      <w:proofErr w:type="spellStart"/>
      <w:r w:rsidR="00146A86" w:rsidRPr="009D3AC4">
        <w:rPr>
          <w:sz w:val="24"/>
          <w:szCs w:val="24"/>
        </w:rPr>
        <w:t>Спинелли</w:t>
      </w:r>
      <w:proofErr w:type="spellEnd"/>
      <w:r w:rsidR="00146A86" w:rsidRPr="009D3AC4">
        <w:rPr>
          <w:sz w:val="24"/>
          <w:szCs w:val="24"/>
        </w:rPr>
        <w:t xml:space="preserve"> и его миссия в Англию в 1514 г. Текст</w:t>
      </w:r>
      <w:proofErr w:type="gramStart"/>
      <w:r w:rsidR="00146A86" w:rsidRPr="009D3AC4">
        <w:rPr>
          <w:sz w:val="24"/>
          <w:szCs w:val="24"/>
        </w:rPr>
        <w:t xml:space="preserve"> :</w:t>
      </w:r>
      <w:proofErr w:type="gramEnd"/>
      <w:r w:rsidR="00146A86" w:rsidRPr="009D3AC4">
        <w:rPr>
          <w:sz w:val="24"/>
          <w:szCs w:val="24"/>
        </w:rPr>
        <w:t xml:space="preserve"> электронный // История : электронный научно-образовательный журнал. 2015. </w:t>
      </w:r>
      <w:proofErr w:type="spellStart"/>
      <w:r w:rsidR="00146A86" w:rsidRPr="009D3AC4">
        <w:rPr>
          <w:sz w:val="24"/>
          <w:szCs w:val="24"/>
        </w:rPr>
        <w:t>Вып</w:t>
      </w:r>
      <w:proofErr w:type="spellEnd"/>
      <w:r w:rsidR="00146A86" w:rsidRPr="009D3AC4">
        <w:rPr>
          <w:sz w:val="24"/>
          <w:szCs w:val="24"/>
        </w:rPr>
        <w:t>. 6 (29). URL: http://www.history.jes.su/s207987840000784-1-1 (дата обращения: 05.01.202</w:t>
      </w:r>
      <w:r w:rsidR="00CF2F67" w:rsidRPr="009D3AC4">
        <w:rPr>
          <w:sz w:val="24"/>
          <w:szCs w:val="24"/>
        </w:rPr>
        <w:t>2</w:t>
      </w:r>
      <w:r w:rsidR="00146A86" w:rsidRPr="009D3AC4">
        <w:rPr>
          <w:sz w:val="24"/>
          <w:szCs w:val="24"/>
        </w:rPr>
        <w:t>).</w:t>
      </w:r>
    </w:p>
    <w:p w:rsidR="00FA67D1" w:rsidRPr="009D3AC4" w:rsidRDefault="00FA67D1" w:rsidP="009D3AC4">
      <w:pPr>
        <w:ind w:firstLine="708"/>
        <w:jc w:val="both"/>
        <w:rPr>
          <w:sz w:val="24"/>
          <w:szCs w:val="24"/>
        </w:rPr>
      </w:pPr>
      <w:r w:rsidRPr="009D3AC4">
        <w:rPr>
          <w:sz w:val="24"/>
          <w:szCs w:val="24"/>
        </w:rPr>
        <w:t>4. План мероприятий по повышению эффективности госпрограммы «Доступная среда». Текст</w:t>
      </w:r>
      <w:proofErr w:type="gramStart"/>
      <w:r w:rsidRPr="009D3AC4">
        <w:rPr>
          <w:sz w:val="24"/>
          <w:szCs w:val="24"/>
        </w:rPr>
        <w:t xml:space="preserve"> :</w:t>
      </w:r>
      <w:proofErr w:type="gramEnd"/>
      <w:r w:rsidRPr="009D3AC4">
        <w:rPr>
          <w:sz w:val="24"/>
          <w:szCs w:val="24"/>
        </w:rPr>
        <w:t xml:space="preserve"> электронный // Министерство труда и социальной защиты Российской Ф</w:t>
      </w:r>
      <w:r w:rsidRPr="009D3AC4">
        <w:rPr>
          <w:sz w:val="24"/>
          <w:szCs w:val="24"/>
        </w:rPr>
        <w:t>е</w:t>
      </w:r>
      <w:r w:rsidRPr="009D3AC4">
        <w:rPr>
          <w:sz w:val="24"/>
          <w:szCs w:val="24"/>
        </w:rPr>
        <w:t>дерации : официальный сайт. 2017. URL: https://rosmintrud.ru/docs/1281 (дата обращения: 08.0</w:t>
      </w:r>
      <w:r w:rsidR="00CF2F67" w:rsidRPr="009D3AC4">
        <w:rPr>
          <w:sz w:val="24"/>
          <w:szCs w:val="24"/>
        </w:rPr>
        <w:t>2</w:t>
      </w:r>
      <w:r w:rsidRPr="009D3AC4">
        <w:rPr>
          <w:sz w:val="24"/>
          <w:szCs w:val="24"/>
        </w:rPr>
        <w:t>.20</w:t>
      </w:r>
      <w:r w:rsidR="00CF2F67" w:rsidRPr="009D3AC4">
        <w:rPr>
          <w:sz w:val="24"/>
          <w:szCs w:val="24"/>
        </w:rPr>
        <w:t>22</w:t>
      </w:r>
      <w:r w:rsidRPr="009D3AC4">
        <w:rPr>
          <w:sz w:val="24"/>
          <w:szCs w:val="24"/>
        </w:rPr>
        <w:t xml:space="preserve">). </w:t>
      </w: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A20081" w:rsidRDefault="00A20081" w:rsidP="003C77C9">
      <w:pPr>
        <w:spacing w:line="360" w:lineRule="auto"/>
        <w:jc w:val="center"/>
        <w:rPr>
          <w:b/>
          <w:sz w:val="28"/>
          <w:szCs w:val="28"/>
        </w:rPr>
      </w:pPr>
    </w:p>
    <w:p w:rsidR="00D55EBF" w:rsidRPr="00B87A6A" w:rsidRDefault="00401C80" w:rsidP="003C77C9">
      <w:pPr>
        <w:spacing w:line="360" w:lineRule="auto"/>
        <w:jc w:val="center"/>
        <w:rPr>
          <w:b/>
          <w:sz w:val="28"/>
          <w:szCs w:val="28"/>
        </w:rPr>
      </w:pPr>
      <w:r>
        <w:rPr>
          <w:b/>
          <w:sz w:val="28"/>
          <w:szCs w:val="28"/>
        </w:rPr>
        <w:t>Визирование статьи</w:t>
      </w:r>
      <w:r w:rsidR="00D55EBF" w:rsidRPr="00B87A6A">
        <w:rPr>
          <w:b/>
          <w:sz w:val="28"/>
          <w:szCs w:val="28"/>
        </w:rPr>
        <w:t xml:space="preserve"> научн</w:t>
      </w:r>
      <w:r>
        <w:rPr>
          <w:b/>
          <w:sz w:val="28"/>
          <w:szCs w:val="28"/>
        </w:rPr>
        <w:t>ым</w:t>
      </w:r>
      <w:r w:rsidR="00D55EBF" w:rsidRPr="00B87A6A">
        <w:rPr>
          <w:b/>
          <w:sz w:val="28"/>
          <w:szCs w:val="28"/>
        </w:rPr>
        <w:t xml:space="preserve"> руководител</w:t>
      </w:r>
      <w:r>
        <w:rPr>
          <w:b/>
          <w:sz w:val="28"/>
          <w:szCs w:val="28"/>
        </w:rPr>
        <w:t>ем</w:t>
      </w:r>
    </w:p>
    <w:p w:rsidR="00D55EBF" w:rsidRPr="00B87A6A" w:rsidRDefault="00E3296C" w:rsidP="003C77C9">
      <w:pPr>
        <w:spacing w:line="360" w:lineRule="auto"/>
        <w:ind w:firstLine="708"/>
        <w:jc w:val="both"/>
        <w:rPr>
          <w:sz w:val="28"/>
          <w:szCs w:val="28"/>
        </w:rPr>
      </w:pPr>
      <w:r w:rsidRPr="00B87A6A">
        <w:rPr>
          <w:sz w:val="28"/>
          <w:szCs w:val="28"/>
        </w:rPr>
        <w:t xml:space="preserve">Доклад </w:t>
      </w:r>
      <w:r w:rsidR="00D55EBF" w:rsidRPr="00B87A6A">
        <w:rPr>
          <w:sz w:val="28"/>
          <w:szCs w:val="28"/>
        </w:rPr>
        <w:t xml:space="preserve">Иванова Иван Ивановича рекомендован </w:t>
      </w:r>
      <w:r w:rsidR="003D796A" w:rsidRPr="00B87A6A">
        <w:rPr>
          <w:sz w:val="28"/>
          <w:szCs w:val="28"/>
        </w:rPr>
        <w:t xml:space="preserve">для </w:t>
      </w:r>
      <w:r w:rsidR="00762EA6" w:rsidRPr="00B87A6A">
        <w:rPr>
          <w:sz w:val="28"/>
          <w:szCs w:val="28"/>
        </w:rPr>
        <w:t>участия во Всеро</w:t>
      </w:r>
      <w:r w:rsidR="00762EA6" w:rsidRPr="00B87A6A">
        <w:rPr>
          <w:sz w:val="28"/>
          <w:szCs w:val="28"/>
        </w:rPr>
        <w:t>с</w:t>
      </w:r>
      <w:r w:rsidR="00762EA6" w:rsidRPr="00B87A6A">
        <w:rPr>
          <w:sz w:val="28"/>
          <w:szCs w:val="28"/>
        </w:rPr>
        <w:t xml:space="preserve">сийской научной студенческой конференции </w:t>
      </w:r>
      <w:r w:rsidR="000D4F0D" w:rsidRPr="000D4F0D">
        <w:rPr>
          <w:sz w:val="28"/>
          <w:szCs w:val="28"/>
        </w:rPr>
        <w:t>«Политические процессы и те</w:t>
      </w:r>
      <w:r w:rsidR="000D4F0D" w:rsidRPr="000D4F0D">
        <w:rPr>
          <w:sz w:val="28"/>
          <w:szCs w:val="28"/>
        </w:rPr>
        <w:t>х</w:t>
      </w:r>
      <w:r w:rsidR="000D4F0D" w:rsidRPr="000D4F0D">
        <w:rPr>
          <w:sz w:val="28"/>
          <w:szCs w:val="28"/>
        </w:rPr>
        <w:t xml:space="preserve">нологии» </w:t>
      </w:r>
      <w:r w:rsidR="000D4F0D">
        <w:rPr>
          <w:sz w:val="28"/>
          <w:szCs w:val="28"/>
        </w:rPr>
        <w:t>статья</w:t>
      </w:r>
      <w:r w:rsidR="006256D5" w:rsidRPr="00B87A6A">
        <w:rPr>
          <w:sz w:val="28"/>
          <w:szCs w:val="28"/>
        </w:rPr>
        <w:t xml:space="preserve"> рекомендован</w:t>
      </w:r>
      <w:r w:rsidR="000D4F0D">
        <w:rPr>
          <w:sz w:val="28"/>
          <w:szCs w:val="28"/>
        </w:rPr>
        <w:t>а</w:t>
      </w:r>
      <w:r w:rsidR="006256D5" w:rsidRPr="00B87A6A">
        <w:rPr>
          <w:sz w:val="28"/>
          <w:szCs w:val="28"/>
        </w:rPr>
        <w:t xml:space="preserve"> для </w:t>
      </w:r>
      <w:r w:rsidR="00D55EBF" w:rsidRPr="00B87A6A">
        <w:rPr>
          <w:sz w:val="28"/>
          <w:szCs w:val="28"/>
        </w:rPr>
        <w:t>дальнейшей публикации в сборнике м</w:t>
      </w:r>
      <w:r w:rsidR="00D55EBF" w:rsidRPr="00B87A6A">
        <w:rPr>
          <w:sz w:val="28"/>
          <w:szCs w:val="28"/>
        </w:rPr>
        <w:t>а</w:t>
      </w:r>
      <w:r w:rsidR="00D55EBF" w:rsidRPr="00B87A6A">
        <w:rPr>
          <w:sz w:val="28"/>
          <w:szCs w:val="28"/>
        </w:rPr>
        <w:t>териалов по итогам работы</w:t>
      </w:r>
      <w:r w:rsidR="000D4F0D">
        <w:rPr>
          <w:sz w:val="28"/>
          <w:szCs w:val="28"/>
        </w:rPr>
        <w:t xml:space="preserve"> конференции</w:t>
      </w:r>
      <w:r w:rsidR="00D55EBF" w:rsidRPr="00B87A6A">
        <w:rPr>
          <w:sz w:val="28"/>
          <w:szCs w:val="28"/>
        </w:rPr>
        <w:t xml:space="preserve">. </w:t>
      </w:r>
    </w:p>
    <w:p w:rsidR="00D55EBF" w:rsidRPr="00B87A6A" w:rsidRDefault="00D55EBF" w:rsidP="003C77C9">
      <w:pPr>
        <w:spacing w:line="360" w:lineRule="auto"/>
        <w:ind w:firstLine="708"/>
        <w:jc w:val="both"/>
        <w:rPr>
          <w:sz w:val="28"/>
          <w:szCs w:val="28"/>
        </w:rPr>
      </w:pPr>
    </w:p>
    <w:p w:rsidR="006256D5" w:rsidRPr="00B87A6A" w:rsidRDefault="006256D5" w:rsidP="003C77C9">
      <w:pPr>
        <w:spacing w:line="360" w:lineRule="auto"/>
        <w:jc w:val="both"/>
        <w:rPr>
          <w:sz w:val="28"/>
          <w:szCs w:val="28"/>
        </w:rPr>
      </w:pPr>
      <w:r w:rsidRPr="00B87A6A">
        <w:rPr>
          <w:sz w:val="28"/>
          <w:szCs w:val="28"/>
        </w:rPr>
        <w:t>Фамилия, Имя, Отчество научного руководителя</w:t>
      </w:r>
    </w:p>
    <w:p w:rsidR="00D55EBF" w:rsidRPr="00B87A6A" w:rsidRDefault="006256D5" w:rsidP="003C77C9">
      <w:pPr>
        <w:spacing w:line="360" w:lineRule="auto"/>
        <w:jc w:val="both"/>
        <w:rPr>
          <w:sz w:val="28"/>
          <w:szCs w:val="28"/>
        </w:rPr>
      </w:pPr>
      <w:r w:rsidRPr="00B87A6A">
        <w:rPr>
          <w:sz w:val="28"/>
          <w:szCs w:val="28"/>
        </w:rPr>
        <w:t xml:space="preserve">Ученое звание, ученая должность, </w:t>
      </w:r>
      <w:r w:rsidR="00BE18D7" w:rsidRPr="00B87A6A">
        <w:rPr>
          <w:sz w:val="28"/>
          <w:szCs w:val="28"/>
        </w:rPr>
        <w:t>должность</w:t>
      </w:r>
    </w:p>
    <w:p w:rsidR="00BE18D7" w:rsidRPr="00B87A6A" w:rsidRDefault="00BE18D7" w:rsidP="003C77C9">
      <w:pPr>
        <w:spacing w:line="360" w:lineRule="auto"/>
        <w:jc w:val="both"/>
        <w:rPr>
          <w:sz w:val="28"/>
          <w:szCs w:val="28"/>
        </w:rPr>
      </w:pPr>
      <w:r w:rsidRPr="00B87A6A">
        <w:rPr>
          <w:sz w:val="28"/>
          <w:szCs w:val="28"/>
        </w:rPr>
        <w:t>Название кафедру, структурного подразделения, ВУЗа</w:t>
      </w:r>
    </w:p>
    <w:p w:rsidR="00BE18D7" w:rsidRPr="00B87A6A" w:rsidRDefault="00BE18D7" w:rsidP="003C77C9">
      <w:pPr>
        <w:spacing w:line="360" w:lineRule="auto"/>
        <w:jc w:val="center"/>
        <w:rPr>
          <w:noProof/>
          <w:sz w:val="28"/>
          <w:szCs w:val="28"/>
          <w:lang w:eastAsia="ru-RU"/>
        </w:rPr>
      </w:pPr>
    </w:p>
    <w:p w:rsidR="00D55EBF" w:rsidRPr="00B87A6A" w:rsidRDefault="00BE18D7" w:rsidP="003C77C9">
      <w:pPr>
        <w:spacing w:line="360" w:lineRule="auto"/>
        <w:jc w:val="center"/>
        <w:rPr>
          <w:sz w:val="28"/>
          <w:szCs w:val="28"/>
        </w:rPr>
      </w:pPr>
      <w:r w:rsidRPr="00B87A6A">
        <w:rPr>
          <w:noProof/>
          <w:sz w:val="28"/>
          <w:szCs w:val="28"/>
          <w:lang w:eastAsia="ru-RU"/>
        </w:rPr>
        <w:t>Подпись</w:t>
      </w:r>
    </w:p>
    <w:p w:rsidR="00D55EBF" w:rsidRPr="00B87A6A" w:rsidRDefault="00BE18D7" w:rsidP="003C77C9">
      <w:pPr>
        <w:spacing w:line="360" w:lineRule="auto"/>
        <w:jc w:val="both"/>
        <w:rPr>
          <w:sz w:val="28"/>
          <w:szCs w:val="28"/>
        </w:rPr>
      </w:pPr>
      <w:r w:rsidRPr="00B87A6A">
        <w:rPr>
          <w:sz w:val="28"/>
          <w:szCs w:val="28"/>
        </w:rPr>
        <w:t>Дата</w:t>
      </w:r>
    </w:p>
    <w:p w:rsidR="008C7BB5" w:rsidRDefault="008C7BB5" w:rsidP="003C77C9">
      <w:pPr>
        <w:spacing w:line="360" w:lineRule="auto"/>
        <w:ind w:firstLine="709"/>
        <w:jc w:val="both"/>
        <w:rPr>
          <w:sz w:val="28"/>
          <w:szCs w:val="28"/>
        </w:rPr>
      </w:pPr>
    </w:p>
    <w:p w:rsidR="00E87B60" w:rsidRDefault="00E87B60" w:rsidP="003C77C9">
      <w:pPr>
        <w:spacing w:line="360" w:lineRule="auto"/>
        <w:ind w:firstLine="709"/>
        <w:jc w:val="both"/>
        <w:rPr>
          <w:sz w:val="28"/>
          <w:szCs w:val="28"/>
        </w:rPr>
      </w:pPr>
    </w:p>
    <w:p w:rsidR="00E87B60" w:rsidRDefault="00E87B60" w:rsidP="003C77C9">
      <w:pPr>
        <w:spacing w:line="360" w:lineRule="auto"/>
        <w:ind w:firstLine="709"/>
        <w:jc w:val="both"/>
        <w:rPr>
          <w:sz w:val="28"/>
          <w:szCs w:val="28"/>
        </w:rPr>
      </w:pPr>
    </w:p>
    <w:p w:rsidR="00E87B60" w:rsidRDefault="00E87B60" w:rsidP="003C77C9">
      <w:pPr>
        <w:spacing w:line="360" w:lineRule="auto"/>
        <w:ind w:firstLine="709"/>
        <w:jc w:val="both"/>
        <w:rPr>
          <w:sz w:val="28"/>
          <w:szCs w:val="28"/>
        </w:rPr>
      </w:pPr>
    </w:p>
    <w:p w:rsidR="00E87B60" w:rsidRDefault="00E87B60" w:rsidP="003C77C9">
      <w:pPr>
        <w:spacing w:line="360" w:lineRule="auto"/>
        <w:ind w:firstLine="709"/>
        <w:jc w:val="both"/>
        <w:rPr>
          <w:sz w:val="28"/>
          <w:szCs w:val="28"/>
        </w:rPr>
      </w:pPr>
    </w:p>
    <w:p w:rsidR="00E87B60" w:rsidRDefault="00E87B60" w:rsidP="003C77C9">
      <w:pPr>
        <w:spacing w:line="360" w:lineRule="auto"/>
        <w:ind w:firstLine="709"/>
        <w:jc w:val="both"/>
        <w:rPr>
          <w:sz w:val="28"/>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E87B60" w:rsidRDefault="00E87B60" w:rsidP="00E87B60">
      <w:pPr>
        <w:jc w:val="right"/>
        <w:rPr>
          <w:sz w:val="26"/>
          <w:szCs w:val="28"/>
        </w:rPr>
      </w:pPr>
    </w:p>
    <w:p w:rsidR="00A20081" w:rsidRDefault="00A20081" w:rsidP="00E87B60">
      <w:pPr>
        <w:jc w:val="right"/>
        <w:rPr>
          <w:sz w:val="26"/>
          <w:szCs w:val="28"/>
        </w:rPr>
      </w:pPr>
    </w:p>
    <w:p w:rsidR="00CF2F67" w:rsidRDefault="00E87B60" w:rsidP="00CF2F67">
      <w:pPr>
        <w:pStyle w:val="1"/>
        <w:ind w:left="0"/>
        <w:jc w:val="center"/>
        <w:rPr>
          <w:color w:val="000000"/>
          <w:sz w:val="22"/>
          <w:szCs w:val="24"/>
        </w:rPr>
      </w:pPr>
      <w:r w:rsidRPr="00753443">
        <w:rPr>
          <w:color w:val="000000"/>
          <w:sz w:val="22"/>
          <w:szCs w:val="24"/>
        </w:rPr>
        <w:t>Лицензионный договор № _______</w:t>
      </w:r>
    </w:p>
    <w:p w:rsidR="00CF2F67" w:rsidRDefault="00E87B60" w:rsidP="00CF2F67">
      <w:pPr>
        <w:pStyle w:val="1"/>
        <w:ind w:left="0"/>
        <w:jc w:val="center"/>
        <w:rPr>
          <w:color w:val="000000"/>
          <w:sz w:val="22"/>
          <w:szCs w:val="24"/>
        </w:rPr>
      </w:pPr>
      <w:r w:rsidRPr="00753443">
        <w:rPr>
          <w:color w:val="000000"/>
          <w:sz w:val="22"/>
          <w:szCs w:val="24"/>
        </w:rPr>
        <w:t>о предоставлении права использования Произведения</w:t>
      </w:r>
    </w:p>
    <w:p w:rsidR="00CF2F67" w:rsidRDefault="00E87B60" w:rsidP="00CF2F67">
      <w:pPr>
        <w:pStyle w:val="1"/>
        <w:ind w:left="0"/>
        <w:jc w:val="center"/>
        <w:rPr>
          <w:color w:val="000000"/>
          <w:sz w:val="22"/>
          <w:szCs w:val="24"/>
        </w:rPr>
      </w:pPr>
      <w:r w:rsidRPr="00753443">
        <w:rPr>
          <w:color w:val="000000"/>
          <w:sz w:val="22"/>
          <w:szCs w:val="24"/>
        </w:rPr>
        <w:t>на неисключительной основе</w:t>
      </w:r>
    </w:p>
    <w:p w:rsidR="00E87B60" w:rsidRPr="00753443" w:rsidRDefault="00E87B60" w:rsidP="00CF2F67">
      <w:pPr>
        <w:pStyle w:val="1"/>
        <w:ind w:left="0"/>
        <w:jc w:val="center"/>
        <w:rPr>
          <w:color w:val="000000"/>
          <w:sz w:val="22"/>
          <w:szCs w:val="24"/>
        </w:rPr>
      </w:pPr>
      <w:r w:rsidRPr="00753443">
        <w:rPr>
          <w:color w:val="000000"/>
          <w:sz w:val="22"/>
          <w:szCs w:val="24"/>
        </w:rPr>
        <w:t>(НЕИСКЛЮЧИТЕЛЬНАЯ ЛИЦЕНЗИЯ)</w:t>
      </w:r>
    </w:p>
    <w:p w:rsidR="00E87B60" w:rsidRPr="00753443" w:rsidRDefault="00E87B60" w:rsidP="00CF2F67">
      <w:pPr>
        <w:jc w:val="center"/>
        <w:rPr>
          <w:color w:val="000000"/>
          <w:sz w:val="20"/>
        </w:rPr>
      </w:pPr>
      <w:r w:rsidRPr="00753443">
        <w:rPr>
          <w:color w:val="000000"/>
          <w:sz w:val="20"/>
        </w:rPr>
        <w:t>г. Иркутск                                                                                                        «____»________ 202</w:t>
      </w:r>
      <w:r w:rsidR="0081221F">
        <w:rPr>
          <w:color w:val="000000"/>
          <w:sz w:val="20"/>
        </w:rPr>
        <w:t>2</w:t>
      </w:r>
      <w:r w:rsidRPr="00753443">
        <w:rPr>
          <w:color w:val="000000"/>
          <w:sz w:val="20"/>
        </w:rPr>
        <w:t>__ г.</w:t>
      </w:r>
    </w:p>
    <w:p w:rsidR="00E87B60" w:rsidRPr="00753443" w:rsidRDefault="00E87B60" w:rsidP="00E87B60">
      <w:pPr>
        <w:jc w:val="both"/>
        <w:rPr>
          <w:color w:val="000000"/>
          <w:sz w:val="20"/>
        </w:rPr>
      </w:pPr>
    </w:p>
    <w:p w:rsidR="00E87B60" w:rsidRPr="00753443" w:rsidRDefault="00E87B60" w:rsidP="00E87B60">
      <w:pPr>
        <w:ind w:firstLine="708"/>
        <w:jc w:val="both"/>
        <w:rPr>
          <w:color w:val="000000"/>
          <w:sz w:val="20"/>
        </w:rPr>
      </w:pPr>
      <w:r w:rsidRPr="00753443">
        <w:rPr>
          <w:color w:val="000000"/>
          <w:sz w:val="20"/>
        </w:rPr>
        <w:t>Автор ____________________________________________________________________________,</w:t>
      </w:r>
    </w:p>
    <w:p w:rsidR="00E87B60" w:rsidRPr="00753443" w:rsidRDefault="00E87B60" w:rsidP="00E87B60">
      <w:pPr>
        <w:ind w:firstLine="708"/>
        <w:jc w:val="both"/>
        <w:rPr>
          <w:color w:val="000000"/>
          <w:sz w:val="20"/>
        </w:rPr>
      </w:pPr>
      <w:r w:rsidRPr="00753443">
        <w:rPr>
          <w:color w:val="000000"/>
          <w:sz w:val="20"/>
        </w:rPr>
        <w:t xml:space="preserve">                                                      (фамилия, имя, отчество)</w:t>
      </w:r>
    </w:p>
    <w:p w:rsidR="00E87B60" w:rsidRPr="00753443" w:rsidRDefault="00E87B60" w:rsidP="00E87B60">
      <w:pPr>
        <w:jc w:val="both"/>
        <w:rPr>
          <w:color w:val="000000"/>
          <w:sz w:val="20"/>
        </w:rPr>
      </w:pPr>
      <w:proofErr w:type="gramStart"/>
      <w:r w:rsidRPr="00753443">
        <w:rPr>
          <w:color w:val="000000"/>
          <w:sz w:val="20"/>
        </w:rPr>
        <w:t>именуемый в дальнейшем «Лицензиар», с одной стороны, и федеральное государственное бюджетное обр</w:t>
      </w:r>
      <w:r w:rsidRPr="00753443">
        <w:rPr>
          <w:color w:val="000000"/>
          <w:sz w:val="20"/>
        </w:rPr>
        <w:t>а</w:t>
      </w:r>
      <w:r w:rsidRPr="00753443">
        <w:rPr>
          <w:color w:val="000000"/>
          <w:sz w:val="20"/>
        </w:rPr>
        <w:t>зовательное учреждение высшего образования «Иркутский государственный университет», именуемый в дальнейшем «Лицензиат», в лице заведующего информационно-библиографическим центром Научной би</w:t>
      </w:r>
      <w:r w:rsidRPr="00753443">
        <w:rPr>
          <w:color w:val="000000"/>
          <w:sz w:val="20"/>
        </w:rPr>
        <w:t>б</w:t>
      </w:r>
      <w:r w:rsidRPr="00753443">
        <w:rPr>
          <w:color w:val="000000"/>
          <w:sz w:val="20"/>
        </w:rPr>
        <w:t>лиотеки им. В. Г. Распутина ФГБОУ ВО «ИГУ» Митиной Оксаны Юрьевны, действующей на основании доверенности от 02.03.2016 г. № Д101-07-20, с другой стороны, а вместе именуемые «Стороны», заключили настоящий договор о нижеследующем:</w:t>
      </w:r>
      <w:proofErr w:type="gramEnd"/>
    </w:p>
    <w:p w:rsidR="00E87B60" w:rsidRPr="00753443" w:rsidRDefault="00E87B60" w:rsidP="00E87B60">
      <w:pPr>
        <w:jc w:val="both"/>
        <w:rPr>
          <w:color w:val="000000"/>
          <w:sz w:val="20"/>
        </w:rPr>
      </w:pPr>
    </w:p>
    <w:p w:rsidR="00E87B60" w:rsidRPr="00753443" w:rsidRDefault="00E87B60" w:rsidP="00E87B60">
      <w:pPr>
        <w:jc w:val="center"/>
        <w:rPr>
          <w:b/>
          <w:color w:val="000000"/>
          <w:sz w:val="20"/>
        </w:rPr>
      </w:pPr>
      <w:r w:rsidRPr="00753443">
        <w:rPr>
          <w:b/>
          <w:color w:val="000000"/>
          <w:sz w:val="20"/>
        </w:rPr>
        <w:t>1. Предмет договора.</w:t>
      </w:r>
    </w:p>
    <w:p w:rsidR="00E87B60" w:rsidRPr="00753443" w:rsidRDefault="00E87B60" w:rsidP="00E87B60">
      <w:pPr>
        <w:jc w:val="center"/>
        <w:rPr>
          <w:color w:val="000000"/>
          <w:sz w:val="20"/>
        </w:rPr>
      </w:pPr>
    </w:p>
    <w:p w:rsidR="00E87B60" w:rsidRPr="00753443" w:rsidRDefault="00E87B60" w:rsidP="00E87B60">
      <w:pPr>
        <w:ind w:firstLine="708"/>
        <w:jc w:val="both"/>
        <w:rPr>
          <w:color w:val="000000"/>
          <w:sz w:val="20"/>
        </w:rPr>
      </w:pPr>
      <w:r w:rsidRPr="00753443">
        <w:rPr>
          <w:color w:val="000000"/>
          <w:sz w:val="20"/>
        </w:rPr>
        <w:t>1.1. Лицензиар безвозмездно предоставляет Лицензиату неисключительную лицензию на использ</w:t>
      </w:r>
      <w:r w:rsidRPr="00753443">
        <w:rPr>
          <w:color w:val="000000"/>
          <w:sz w:val="20"/>
        </w:rPr>
        <w:t>о</w:t>
      </w:r>
      <w:r w:rsidRPr="00753443">
        <w:rPr>
          <w:color w:val="000000"/>
          <w:sz w:val="20"/>
        </w:rPr>
        <w:t>вание следующего произведения: ___________________________________________________</w:t>
      </w:r>
    </w:p>
    <w:p w:rsidR="00E87B60" w:rsidRPr="00753443" w:rsidRDefault="00E87B60" w:rsidP="00E87B60">
      <w:pPr>
        <w:jc w:val="both"/>
        <w:rPr>
          <w:color w:val="000000"/>
          <w:sz w:val="20"/>
        </w:rPr>
      </w:pPr>
      <w:r w:rsidRPr="00753443">
        <w:rPr>
          <w:color w:val="000000"/>
          <w:sz w:val="20"/>
        </w:rPr>
        <w:t>________________________________________________________________________________________</w:t>
      </w:r>
    </w:p>
    <w:p w:rsidR="00E87B60" w:rsidRPr="00753443" w:rsidRDefault="00E87B60" w:rsidP="00E87B60">
      <w:pPr>
        <w:jc w:val="both"/>
        <w:rPr>
          <w:color w:val="000000"/>
          <w:sz w:val="20"/>
        </w:rPr>
      </w:pPr>
      <w:r w:rsidRPr="00753443">
        <w:rPr>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B60" w:rsidRPr="00753443" w:rsidRDefault="00E87B60" w:rsidP="00E87B60">
      <w:pPr>
        <w:jc w:val="both"/>
        <w:rPr>
          <w:color w:val="000000"/>
          <w:sz w:val="20"/>
        </w:rPr>
      </w:pPr>
      <w:r w:rsidRPr="00753443">
        <w:rPr>
          <w:color w:val="000000"/>
          <w:sz w:val="20"/>
        </w:rPr>
        <w:t>________________________________________________________________________________________,</w:t>
      </w:r>
    </w:p>
    <w:p w:rsidR="00E87B60" w:rsidRPr="00753443" w:rsidRDefault="00E87B60" w:rsidP="00E87B60">
      <w:pPr>
        <w:jc w:val="both"/>
        <w:rPr>
          <w:color w:val="000000"/>
          <w:sz w:val="20"/>
        </w:rPr>
      </w:pPr>
      <w:r w:rsidRPr="00753443">
        <w:rPr>
          <w:color w:val="000000"/>
          <w:sz w:val="20"/>
        </w:rPr>
        <w:t>(указываются максимально полные характеристики объекта интеллектуальной собственности (например, жанр, тематика, отличительные особенности, язык и т.д.))</w:t>
      </w:r>
    </w:p>
    <w:p w:rsidR="00E87B60" w:rsidRPr="00753443" w:rsidRDefault="00E87B60" w:rsidP="00E87B60">
      <w:pPr>
        <w:jc w:val="both"/>
        <w:rPr>
          <w:color w:val="000000"/>
          <w:sz w:val="20"/>
        </w:rPr>
      </w:pPr>
      <w:r w:rsidRPr="00753443">
        <w:rPr>
          <w:color w:val="000000"/>
          <w:sz w:val="20"/>
        </w:rPr>
        <w:t xml:space="preserve">именуемое в дальнейшем «Произведение». </w:t>
      </w:r>
    </w:p>
    <w:p w:rsidR="00E87B60" w:rsidRPr="00753443" w:rsidRDefault="00E87B60" w:rsidP="00E87B60">
      <w:pPr>
        <w:ind w:firstLine="720"/>
        <w:jc w:val="both"/>
        <w:rPr>
          <w:color w:val="000000"/>
          <w:sz w:val="20"/>
        </w:rPr>
      </w:pPr>
      <w:r w:rsidRPr="00753443">
        <w:rPr>
          <w:color w:val="000000"/>
          <w:sz w:val="20"/>
        </w:rPr>
        <w:t xml:space="preserve">1.2. </w:t>
      </w:r>
      <w:proofErr w:type="gramStart"/>
      <w:r w:rsidRPr="00753443">
        <w:rPr>
          <w:color w:val="000000"/>
          <w:sz w:val="20"/>
        </w:rPr>
        <w:t>Лицензиар предоставляет Лицензиату право использовать произведение всеми способами, пр</w:t>
      </w:r>
      <w:r w:rsidRPr="00753443">
        <w:rPr>
          <w:color w:val="000000"/>
          <w:sz w:val="20"/>
        </w:rPr>
        <w:t>е</w:t>
      </w:r>
      <w:r w:rsidRPr="00753443">
        <w:rPr>
          <w:color w:val="000000"/>
          <w:sz w:val="20"/>
        </w:rPr>
        <w:t xml:space="preserve">дусмотренными </w:t>
      </w:r>
      <w:hyperlink r:id="rId15" w:history="1">
        <w:r w:rsidRPr="00753443">
          <w:rPr>
            <w:rStyle w:val="af0"/>
            <w:color w:val="000000"/>
            <w:sz w:val="20"/>
          </w:rPr>
          <w:t>законодательством</w:t>
        </w:r>
      </w:hyperlink>
      <w:r w:rsidRPr="00753443">
        <w:rPr>
          <w:color w:val="000000"/>
          <w:sz w:val="20"/>
        </w:rPr>
        <w:t xml:space="preserve"> Российской Федерации об авторском праве, в том числе: воспроизв</w:t>
      </w:r>
      <w:r w:rsidRPr="00753443">
        <w:rPr>
          <w:color w:val="000000"/>
          <w:sz w:val="20"/>
        </w:rPr>
        <w:t>е</w:t>
      </w:r>
      <w:r w:rsidRPr="00753443">
        <w:rPr>
          <w:color w:val="000000"/>
          <w:sz w:val="20"/>
        </w:rPr>
        <w:t>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w:t>
      </w:r>
      <w:r w:rsidRPr="00753443">
        <w:rPr>
          <w:color w:val="000000"/>
          <w:sz w:val="20"/>
        </w:rPr>
        <w:t>а</w:t>
      </w:r>
      <w:r w:rsidRPr="00753443">
        <w:rPr>
          <w:color w:val="000000"/>
          <w:sz w:val="20"/>
        </w:rPr>
        <w:t>ботку; практическую реализацию; доведение до всеобщего сведения, включая использование в открытых и закрытых сетях;</w:t>
      </w:r>
      <w:proofErr w:type="gramEnd"/>
      <w:r w:rsidRPr="00753443">
        <w:rPr>
          <w:color w:val="000000"/>
          <w:sz w:val="20"/>
        </w:rPr>
        <w:t xml:space="preserve"> включение в базы данных и </w:t>
      </w:r>
      <w:proofErr w:type="spellStart"/>
      <w:r w:rsidRPr="00753443">
        <w:rPr>
          <w:color w:val="000000"/>
          <w:sz w:val="20"/>
        </w:rPr>
        <w:t>мультимедийную</w:t>
      </w:r>
      <w:proofErr w:type="spellEnd"/>
      <w:r w:rsidRPr="00753443">
        <w:rPr>
          <w:color w:val="000000"/>
          <w:sz w:val="20"/>
        </w:rPr>
        <w:t xml:space="preserve"> продукцию; регистрацию товарных знаков.</w:t>
      </w:r>
    </w:p>
    <w:p w:rsidR="00E87B60" w:rsidRPr="00753443" w:rsidRDefault="00E87B60" w:rsidP="00E87B60">
      <w:pPr>
        <w:ind w:firstLine="720"/>
        <w:jc w:val="both"/>
        <w:rPr>
          <w:color w:val="000000"/>
          <w:sz w:val="20"/>
        </w:rPr>
      </w:pPr>
      <w:r w:rsidRPr="00753443">
        <w:rPr>
          <w:color w:val="000000"/>
          <w:sz w:val="20"/>
        </w:rPr>
        <w:t>1.3. Территория, на которой допускается использование произведения, - на территории всего мира.</w:t>
      </w:r>
    </w:p>
    <w:p w:rsidR="00E87B60" w:rsidRPr="00753443" w:rsidRDefault="00E87B60" w:rsidP="00E87B60">
      <w:pPr>
        <w:jc w:val="both"/>
        <w:rPr>
          <w:color w:val="000000"/>
          <w:sz w:val="20"/>
        </w:rPr>
      </w:pPr>
      <w:r w:rsidRPr="00753443">
        <w:rPr>
          <w:color w:val="000000"/>
          <w:sz w:val="20"/>
        </w:rPr>
        <w:tab/>
        <w:t>1.4. Права использования произведения предоставляются Лицензиату с сохранением за Лицензи</w:t>
      </w:r>
      <w:r w:rsidRPr="00753443">
        <w:rPr>
          <w:color w:val="000000"/>
          <w:sz w:val="20"/>
        </w:rPr>
        <w:t>а</w:t>
      </w:r>
      <w:r w:rsidRPr="00753443">
        <w:rPr>
          <w:color w:val="000000"/>
          <w:sz w:val="20"/>
        </w:rPr>
        <w:t>ром права выдачи лицензий другим лицам.</w:t>
      </w:r>
    </w:p>
    <w:p w:rsidR="00E87B60" w:rsidRPr="00753443" w:rsidRDefault="00E87B60" w:rsidP="00E87B60">
      <w:pPr>
        <w:jc w:val="both"/>
        <w:rPr>
          <w:color w:val="000000"/>
          <w:sz w:val="20"/>
        </w:rPr>
      </w:pPr>
      <w:r w:rsidRPr="00753443">
        <w:rPr>
          <w:color w:val="000000"/>
          <w:sz w:val="20"/>
        </w:rPr>
        <w:tab/>
        <w:t xml:space="preserve">1.5. Неисключительная лицензия предоставляется Лицензиату с правом </w:t>
      </w:r>
      <w:proofErr w:type="spellStart"/>
      <w:r w:rsidRPr="00753443">
        <w:rPr>
          <w:color w:val="000000"/>
          <w:sz w:val="20"/>
        </w:rPr>
        <w:t>сублицензирования</w:t>
      </w:r>
      <w:proofErr w:type="spellEnd"/>
      <w:r w:rsidRPr="00753443">
        <w:rPr>
          <w:color w:val="000000"/>
          <w:sz w:val="20"/>
        </w:rPr>
        <w:t xml:space="preserve"> и дал</w:t>
      </w:r>
      <w:r w:rsidRPr="00753443">
        <w:rPr>
          <w:color w:val="000000"/>
          <w:sz w:val="20"/>
        </w:rPr>
        <w:t>ь</w:t>
      </w:r>
      <w:r w:rsidRPr="00753443">
        <w:rPr>
          <w:color w:val="000000"/>
          <w:sz w:val="20"/>
        </w:rPr>
        <w:t>нейшей передачи полученных прав, полностью или частично, любым лицам без получения дополнительного согласия.</w:t>
      </w:r>
    </w:p>
    <w:p w:rsidR="00E87B60" w:rsidRPr="00753443" w:rsidRDefault="00E87B60" w:rsidP="00E87B60">
      <w:pPr>
        <w:jc w:val="both"/>
        <w:rPr>
          <w:color w:val="000000"/>
          <w:sz w:val="20"/>
        </w:rPr>
      </w:pPr>
      <w:r w:rsidRPr="00753443">
        <w:rPr>
          <w:color w:val="000000"/>
          <w:sz w:val="20"/>
        </w:rPr>
        <w:tab/>
        <w:t>1.6. Срок неисключительной лицензии - в течение всего срока действия исключительных прав.</w:t>
      </w:r>
    </w:p>
    <w:p w:rsidR="00E87B60" w:rsidRPr="00753443" w:rsidRDefault="00E87B60" w:rsidP="00E87B60">
      <w:pPr>
        <w:jc w:val="both"/>
        <w:rPr>
          <w:color w:val="000000"/>
          <w:sz w:val="20"/>
        </w:rPr>
      </w:pPr>
    </w:p>
    <w:p w:rsidR="00E87B60" w:rsidRPr="00753443" w:rsidRDefault="00E87B60" w:rsidP="00E87B60">
      <w:pPr>
        <w:jc w:val="center"/>
        <w:rPr>
          <w:b/>
          <w:color w:val="000000"/>
          <w:sz w:val="20"/>
        </w:rPr>
      </w:pPr>
      <w:r w:rsidRPr="00753443">
        <w:rPr>
          <w:b/>
          <w:color w:val="000000"/>
          <w:sz w:val="20"/>
        </w:rPr>
        <w:t>2. Гарантии Сторон.</w:t>
      </w:r>
    </w:p>
    <w:p w:rsidR="00E87B60" w:rsidRPr="00753443" w:rsidRDefault="00E87B60" w:rsidP="00E87B60">
      <w:pPr>
        <w:ind w:firstLine="720"/>
        <w:jc w:val="both"/>
        <w:rPr>
          <w:color w:val="000000"/>
          <w:sz w:val="20"/>
        </w:rPr>
      </w:pPr>
    </w:p>
    <w:p w:rsidR="00E87B60" w:rsidRPr="00753443" w:rsidRDefault="00E87B60" w:rsidP="00E87B60">
      <w:pPr>
        <w:ind w:firstLine="720"/>
        <w:jc w:val="both"/>
        <w:rPr>
          <w:color w:val="000000"/>
          <w:sz w:val="20"/>
        </w:rPr>
      </w:pPr>
      <w:r w:rsidRPr="00753443">
        <w:rPr>
          <w:color w:val="000000"/>
          <w:sz w:val="20"/>
        </w:rPr>
        <w:t xml:space="preserve">2.1. </w:t>
      </w:r>
      <w:proofErr w:type="spellStart"/>
      <w:r w:rsidRPr="00753443">
        <w:rPr>
          <w:color w:val="000000"/>
          <w:sz w:val="20"/>
        </w:rPr>
        <w:t>Лицензиаргарантирует</w:t>
      </w:r>
      <w:proofErr w:type="spellEnd"/>
      <w:r w:rsidRPr="00753443">
        <w:rPr>
          <w:color w:val="000000"/>
          <w:sz w:val="20"/>
        </w:rPr>
        <w:t>, что заключение настоящего Договора не приведет к нарушению авто</w:t>
      </w:r>
      <w:r w:rsidRPr="00753443">
        <w:rPr>
          <w:color w:val="000000"/>
          <w:sz w:val="20"/>
        </w:rPr>
        <w:t>р</w:t>
      </w:r>
      <w:r w:rsidRPr="00753443">
        <w:rPr>
          <w:color w:val="000000"/>
          <w:sz w:val="20"/>
        </w:rPr>
        <w:t xml:space="preserve">ских прав или иных прав интеллектуальной собственности третьих лиц, а также что им не </w:t>
      </w:r>
      <w:proofErr w:type="gramStart"/>
      <w:r w:rsidRPr="00753443">
        <w:rPr>
          <w:color w:val="000000"/>
          <w:sz w:val="20"/>
        </w:rPr>
        <w:t>заключались</w:t>
      </w:r>
      <w:proofErr w:type="gramEnd"/>
      <w:r w:rsidRPr="00753443">
        <w:rPr>
          <w:color w:val="000000"/>
          <w:sz w:val="20"/>
        </w:rPr>
        <w:t xml:space="preserve"> и не будут заключаться в дальнейшем какие-либо договоры, противоречащие настоящему Договору или дела</w:t>
      </w:r>
      <w:r w:rsidRPr="00753443">
        <w:rPr>
          <w:color w:val="000000"/>
          <w:sz w:val="20"/>
        </w:rPr>
        <w:t>ю</w:t>
      </w:r>
      <w:r w:rsidRPr="00753443">
        <w:rPr>
          <w:color w:val="000000"/>
          <w:sz w:val="20"/>
        </w:rPr>
        <w:t>щие невозможным его выполнение.</w:t>
      </w:r>
    </w:p>
    <w:p w:rsidR="00E87B60" w:rsidRPr="00753443" w:rsidRDefault="00E87B60" w:rsidP="00E87B60">
      <w:pPr>
        <w:ind w:firstLine="424"/>
        <w:jc w:val="both"/>
        <w:rPr>
          <w:noProof/>
          <w:color w:val="000000"/>
          <w:sz w:val="20"/>
        </w:rPr>
      </w:pPr>
      <w:r w:rsidRPr="00753443">
        <w:rPr>
          <w:noProof/>
          <w:color w:val="000000"/>
          <w:sz w:val="20"/>
        </w:rPr>
        <w:t xml:space="preserve">2.2. </w:t>
      </w:r>
      <w:proofErr w:type="spellStart"/>
      <w:r w:rsidRPr="00753443">
        <w:rPr>
          <w:color w:val="000000"/>
          <w:sz w:val="20"/>
        </w:rPr>
        <w:t>Лицензиатг</w:t>
      </w:r>
      <w:r w:rsidRPr="00753443">
        <w:rPr>
          <w:noProof/>
          <w:color w:val="000000"/>
          <w:sz w:val="20"/>
        </w:rPr>
        <w:t>арантирует</w:t>
      </w:r>
      <w:r w:rsidRPr="00753443">
        <w:rPr>
          <w:color w:val="000000"/>
          <w:sz w:val="20"/>
        </w:rPr>
        <w:t>с</w:t>
      </w:r>
      <w:r w:rsidRPr="00753443">
        <w:rPr>
          <w:noProof/>
          <w:color w:val="000000"/>
          <w:sz w:val="20"/>
        </w:rPr>
        <w:t>облюдение</w:t>
      </w:r>
      <w:proofErr w:type="spellEnd"/>
      <w:r w:rsidRPr="00753443">
        <w:rPr>
          <w:noProof/>
          <w:color w:val="000000"/>
          <w:sz w:val="20"/>
        </w:rPr>
        <w:t xml:space="preserve"> </w:t>
      </w:r>
      <w:r w:rsidRPr="00753443">
        <w:rPr>
          <w:color w:val="000000"/>
          <w:sz w:val="20"/>
        </w:rPr>
        <w:t>з</w:t>
      </w:r>
      <w:r w:rsidRPr="00753443">
        <w:rPr>
          <w:noProof/>
          <w:color w:val="000000"/>
          <w:sz w:val="20"/>
        </w:rPr>
        <w:t xml:space="preserve">аконных </w:t>
      </w:r>
      <w:r w:rsidRPr="00753443">
        <w:rPr>
          <w:color w:val="000000"/>
          <w:sz w:val="20"/>
        </w:rPr>
        <w:t>и</w:t>
      </w:r>
      <w:r w:rsidRPr="00753443">
        <w:rPr>
          <w:noProof/>
          <w:color w:val="000000"/>
          <w:sz w:val="20"/>
        </w:rPr>
        <w:t xml:space="preserve">нтересов </w:t>
      </w:r>
      <w:proofErr w:type="spellStart"/>
      <w:r w:rsidRPr="00753443">
        <w:rPr>
          <w:color w:val="000000"/>
          <w:sz w:val="20"/>
        </w:rPr>
        <w:t>ин</w:t>
      </w:r>
      <w:r w:rsidRPr="00753443">
        <w:rPr>
          <w:noProof/>
          <w:color w:val="000000"/>
          <w:sz w:val="20"/>
        </w:rPr>
        <w:t>еотчуждаемых</w:t>
      </w:r>
      <w:r w:rsidRPr="00753443">
        <w:rPr>
          <w:color w:val="000000"/>
          <w:sz w:val="20"/>
        </w:rPr>
        <w:t>п</w:t>
      </w:r>
      <w:r w:rsidRPr="00753443">
        <w:rPr>
          <w:noProof/>
          <w:color w:val="000000"/>
          <w:sz w:val="20"/>
        </w:rPr>
        <w:t>рав</w:t>
      </w:r>
      <w:proofErr w:type="spellEnd"/>
      <w:r w:rsidRPr="00753443">
        <w:rPr>
          <w:noProof/>
          <w:color w:val="000000"/>
          <w:sz w:val="20"/>
        </w:rPr>
        <w:t xml:space="preserve"> </w:t>
      </w:r>
      <w:r w:rsidRPr="00753443">
        <w:rPr>
          <w:color w:val="000000"/>
          <w:sz w:val="20"/>
        </w:rPr>
        <w:t>Правообладателя</w:t>
      </w:r>
      <w:r w:rsidRPr="00753443">
        <w:rPr>
          <w:noProof/>
          <w:color w:val="000000"/>
          <w:sz w:val="20"/>
        </w:rPr>
        <w:t>.</w:t>
      </w:r>
    </w:p>
    <w:p w:rsidR="00B91896" w:rsidRDefault="00B91896" w:rsidP="00E87B60">
      <w:pPr>
        <w:jc w:val="center"/>
        <w:rPr>
          <w:b/>
          <w:noProof/>
          <w:color w:val="000000"/>
          <w:sz w:val="20"/>
        </w:rPr>
      </w:pPr>
    </w:p>
    <w:p w:rsidR="00E87B60" w:rsidRDefault="00E87B60" w:rsidP="00B91896">
      <w:pPr>
        <w:jc w:val="center"/>
        <w:rPr>
          <w:b/>
          <w:noProof/>
          <w:color w:val="000000"/>
          <w:sz w:val="20"/>
        </w:rPr>
      </w:pPr>
      <w:r w:rsidRPr="00753443">
        <w:rPr>
          <w:b/>
          <w:noProof/>
          <w:color w:val="000000"/>
          <w:sz w:val="20"/>
        </w:rPr>
        <w:t>3. Права и обязанности Сторон.</w:t>
      </w:r>
    </w:p>
    <w:p w:rsidR="00B91896" w:rsidRPr="00753443" w:rsidRDefault="00B91896" w:rsidP="00B91896">
      <w:pPr>
        <w:jc w:val="center"/>
        <w:rPr>
          <w:noProof/>
          <w:color w:val="000000"/>
          <w:sz w:val="20"/>
        </w:rPr>
      </w:pPr>
    </w:p>
    <w:p w:rsidR="00E87B60" w:rsidRPr="00753443" w:rsidRDefault="00E87B60" w:rsidP="00E87B60">
      <w:pPr>
        <w:jc w:val="both"/>
        <w:rPr>
          <w:color w:val="000000"/>
          <w:sz w:val="20"/>
        </w:rPr>
      </w:pPr>
      <w:r w:rsidRPr="00753443">
        <w:rPr>
          <w:noProof/>
          <w:color w:val="000000"/>
          <w:sz w:val="20"/>
        </w:rPr>
        <w:tab/>
        <w:t xml:space="preserve">3.1.  </w:t>
      </w:r>
      <w:bookmarkStart w:id="0" w:name="sub_3204"/>
      <w:r w:rsidRPr="00753443">
        <w:rPr>
          <w:color w:val="000000"/>
          <w:sz w:val="20"/>
        </w:rPr>
        <w:t>Лицензиар разрешает Лицензиату обнародовать Произведение любым способом, не противор</w:t>
      </w:r>
      <w:r w:rsidRPr="00753443">
        <w:rPr>
          <w:color w:val="000000"/>
          <w:sz w:val="20"/>
        </w:rPr>
        <w:t>е</w:t>
      </w:r>
      <w:r w:rsidRPr="00753443">
        <w:rPr>
          <w:color w:val="000000"/>
          <w:sz w:val="20"/>
        </w:rPr>
        <w:t xml:space="preserve">чащим законодательству Российской Федерации.   </w:t>
      </w:r>
    </w:p>
    <w:p w:rsidR="00E87B60" w:rsidRPr="00753443" w:rsidRDefault="00E87B60" w:rsidP="00E87B60">
      <w:pPr>
        <w:ind w:firstLine="708"/>
        <w:jc w:val="both"/>
        <w:rPr>
          <w:color w:val="000000"/>
          <w:sz w:val="20"/>
        </w:rPr>
      </w:pPr>
      <w:r w:rsidRPr="00753443">
        <w:rPr>
          <w:color w:val="000000"/>
          <w:sz w:val="20"/>
        </w:rPr>
        <w:t>3.2. Лицензиат вправе указывать имя Лицензиара при использовании Произведения.</w:t>
      </w:r>
    </w:p>
    <w:p w:rsidR="00E87B60" w:rsidRPr="00753443" w:rsidRDefault="00E87B60" w:rsidP="00E87B60">
      <w:pPr>
        <w:ind w:firstLine="708"/>
        <w:jc w:val="both"/>
        <w:rPr>
          <w:color w:val="000000"/>
          <w:sz w:val="20"/>
        </w:rPr>
      </w:pPr>
      <w:r w:rsidRPr="00753443">
        <w:rPr>
          <w:color w:val="000000"/>
          <w:sz w:val="20"/>
        </w:rPr>
        <w:t>3.3.  Лицензиар разрешает также осуществлять использование Произведения без указания его имени по усмотрению Лицензиата.</w:t>
      </w:r>
    </w:p>
    <w:p w:rsidR="00E87B60" w:rsidRPr="00753443" w:rsidRDefault="00E87B60" w:rsidP="00E87B60">
      <w:pPr>
        <w:ind w:firstLine="708"/>
        <w:jc w:val="both"/>
        <w:rPr>
          <w:color w:val="000000"/>
          <w:sz w:val="20"/>
        </w:rPr>
      </w:pPr>
    </w:p>
    <w:p w:rsidR="00E87B60" w:rsidRPr="00753443" w:rsidRDefault="00E87B60" w:rsidP="00E87B60">
      <w:pPr>
        <w:ind w:firstLine="708"/>
        <w:jc w:val="both"/>
        <w:rPr>
          <w:color w:val="000000"/>
          <w:sz w:val="20"/>
        </w:rPr>
      </w:pPr>
      <w:r w:rsidRPr="00753443">
        <w:rPr>
          <w:color w:val="000000"/>
          <w:sz w:val="20"/>
        </w:rPr>
        <w:t>3.4. В течение всего срока действия лицензионного договора Лицензиар обязуется воздерживаться от каких-либо действий, способных затруднить осуществление Лицензиатом использование Произведения.</w:t>
      </w:r>
    </w:p>
    <w:p w:rsidR="00E87B60" w:rsidRPr="00753443" w:rsidRDefault="00E87B60" w:rsidP="00E87B60">
      <w:pPr>
        <w:ind w:firstLine="720"/>
        <w:jc w:val="both"/>
        <w:rPr>
          <w:color w:val="000000"/>
          <w:sz w:val="20"/>
        </w:rPr>
      </w:pPr>
    </w:p>
    <w:p w:rsidR="00B91896" w:rsidRDefault="00B91896" w:rsidP="00E87B60">
      <w:pPr>
        <w:jc w:val="center"/>
        <w:rPr>
          <w:b/>
          <w:color w:val="000000"/>
          <w:sz w:val="20"/>
        </w:rPr>
      </w:pPr>
    </w:p>
    <w:p w:rsidR="00E87B60" w:rsidRPr="00753443" w:rsidRDefault="00E87B60" w:rsidP="00E87B60">
      <w:pPr>
        <w:jc w:val="center"/>
        <w:rPr>
          <w:b/>
          <w:color w:val="000000"/>
          <w:sz w:val="20"/>
        </w:rPr>
      </w:pPr>
      <w:r w:rsidRPr="00753443">
        <w:rPr>
          <w:b/>
          <w:color w:val="000000"/>
          <w:sz w:val="20"/>
        </w:rPr>
        <w:t>4. Ответственность по договору.</w:t>
      </w:r>
    </w:p>
    <w:p w:rsidR="00E87B60" w:rsidRPr="00753443" w:rsidRDefault="00E87B60" w:rsidP="00E87B60">
      <w:pPr>
        <w:jc w:val="center"/>
        <w:rPr>
          <w:color w:val="000000"/>
          <w:sz w:val="20"/>
        </w:rPr>
      </w:pPr>
    </w:p>
    <w:p w:rsidR="00E87B60" w:rsidRPr="00753443" w:rsidRDefault="00E87B60" w:rsidP="00E87B60">
      <w:pPr>
        <w:jc w:val="both"/>
        <w:rPr>
          <w:color w:val="000000"/>
          <w:sz w:val="20"/>
        </w:rPr>
      </w:pPr>
      <w:r w:rsidRPr="00753443">
        <w:rPr>
          <w:color w:val="000000"/>
          <w:sz w:val="20"/>
        </w:rPr>
        <w:tab/>
        <w:t xml:space="preserve">4.1.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w:t>
      </w:r>
      <w:hyperlink r:id="rId16" w:history="1">
        <w:r w:rsidRPr="00753443">
          <w:rPr>
            <w:color w:val="000000"/>
            <w:sz w:val="20"/>
          </w:rPr>
          <w:t>законодательством</w:t>
        </w:r>
      </w:hyperlink>
      <w:r w:rsidRPr="00753443">
        <w:rPr>
          <w:color w:val="000000"/>
          <w:sz w:val="20"/>
        </w:rPr>
        <w:t xml:space="preserve"> Российской Федерации.</w:t>
      </w:r>
    </w:p>
    <w:p w:rsidR="00E87B60" w:rsidRPr="00753443" w:rsidRDefault="00E87B60" w:rsidP="00E87B60">
      <w:pPr>
        <w:jc w:val="both"/>
        <w:rPr>
          <w:color w:val="000000"/>
          <w:sz w:val="20"/>
        </w:rPr>
      </w:pPr>
    </w:p>
    <w:p w:rsidR="00E87B60" w:rsidRPr="00753443" w:rsidRDefault="00E87B60" w:rsidP="00E87B60">
      <w:pPr>
        <w:jc w:val="center"/>
        <w:rPr>
          <w:b/>
          <w:color w:val="000000"/>
          <w:sz w:val="20"/>
        </w:rPr>
      </w:pPr>
      <w:r w:rsidRPr="00753443">
        <w:rPr>
          <w:b/>
          <w:color w:val="000000"/>
          <w:sz w:val="20"/>
        </w:rPr>
        <w:t>5. Заключительные положения.</w:t>
      </w:r>
    </w:p>
    <w:p w:rsidR="00E87B60" w:rsidRPr="00753443" w:rsidRDefault="00E87B60" w:rsidP="00E87B60">
      <w:pPr>
        <w:jc w:val="center"/>
        <w:rPr>
          <w:color w:val="000000"/>
          <w:sz w:val="20"/>
        </w:rPr>
      </w:pPr>
    </w:p>
    <w:p w:rsidR="00E87B60" w:rsidRPr="00753443" w:rsidRDefault="00E87B60" w:rsidP="00E87B60">
      <w:pPr>
        <w:ind w:firstLine="720"/>
        <w:jc w:val="both"/>
        <w:rPr>
          <w:color w:val="000000"/>
          <w:sz w:val="20"/>
        </w:rPr>
      </w:pPr>
      <w:r w:rsidRPr="00753443">
        <w:rPr>
          <w:color w:val="000000"/>
          <w:sz w:val="20"/>
        </w:rPr>
        <w:t>5.1. Настоящий договор вступает в силу с момента его подписания.</w:t>
      </w:r>
    </w:p>
    <w:p w:rsidR="00E87B60" w:rsidRPr="00753443" w:rsidRDefault="00E87B60" w:rsidP="00E87B60">
      <w:pPr>
        <w:ind w:firstLine="720"/>
        <w:jc w:val="both"/>
        <w:rPr>
          <w:color w:val="000000"/>
          <w:sz w:val="20"/>
        </w:rPr>
      </w:pPr>
      <w:r w:rsidRPr="00753443">
        <w:rPr>
          <w:color w:val="000000"/>
          <w:sz w:val="20"/>
        </w:rPr>
        <w:t>5.2. Настоящий договор составлен в двух аутентичных экземплярах - по одному для каждой из Ст</w:t>
      </w:r>
      <w:r w:rsidRPr="00753443">
        <w:rPr>
          <w:color w:val="000000"/>
          <w:sz w:val="20"/>
        </w:rPr>
        <w:t>о</w:t>
      </w:r>
      <w:r w:rsidRPr="00753443">
        <w:rPr>
          <w:color w:val="000000"/>
          <w:sz w:val="20"/>
        </w:rPr>
        <w:t>рон.</w:t>
      </w:r>
    </w:p>
    <w:p w:rsidR="00E87B60" w:rsidRPr="00753443" w:rsidRDefault="00E87B60" w:rsidP="00E87B60">
      <w:pPr>
        <w:ind w:firstLine="708"/>
        <w:jc w:val="both"/>
        <w:rPr>
          <w:color w:val="000000"/>
          <w:sz w:val="20"/>
        </w:rPr>
      </w:pPr>
      <w:r w:rsidRPr="00753443">
        <w:rPr>
          <w:color w:val="000000"/>
          <w:sz w:val="20"/>
        </w:rPr>
        <w:t>5.3. Во всем, что не предусмотрено настоящим договором, Стороны руководствуются действующим законодательством Российской Федерации.</w:t>
      </w:r>
      <w:bookmarkEnd w:id="0"/>
    </w:p>
    <w:p w:rsidR="00E87B60" w:rsidRPr="00753443" w:rsidRDefault="00E87B60" w:rsidP="00E87B60">
      <w:pPr>
        <w:ind w:firstLine="708"/>
        <w:jc w:val="both"/>
        <w:rPr>
          <w:color w:val="000000"/>
          <w:sz w:val="20"/>
        </w:rPr>
      </w:pPr>
    </w:p>
    <w:p w:rsidR="00E87B60" w:rsidRPr="00753443" w:rsidRDefault="00E87B60" w:rsidP="00E87B60">
      <w:pPr>
        <w:ind w:firstLine="698"/>
        <w:jc w:val="center"/>
        <w:rPr>
          <w:b/>
          <w:color w:val="000000"/>
          <w:sz w:val="20"/>
        </w:rPr>
      </w:pPr>
      <w:r w:rsidRPr="00753443">
        <w:rPr>
          <w:b/>
          <w:color w:val="000000"/>
          <w:sz w:val="20"/>
        </w:rPr>
        <w:t>7. Реквизиты и подписи Сторон:</w:t>
      </w:r>
    </w:p>
    <w:p w:rsidR="00E87B60" w:rsidRPr="00753443" w:rsidRDefault="00E87B60" w:rsidP="00E87B60">
      <w:pPr>
        <w:ind w:firstLine="698"/>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9"/>
        <w:gridCol w:w="5432"/>
      </w:tblGrid>
      <w:tr w:rsidR="00E87B60" w:rsidRPr="00753443" w:rsidTr="00EC3080">
        <w:trPr>
          <w:trHeight w:val="5434"/>
        </w:trPr>
        <w:tc>
          <w:tcPr>
            <w:tcW w:w="4785" w:type="dxa"/>
            <w:tcBorders>
              <w:top w:val="single" w:sz="4" w:space="0" w:color="auto"/>
              <w:left w:val="single" w:sz="4" w:space="0" w:color="auto"/>
              <w:bottom w:val="single" w:sz="4" w:space="0" w:color="auto"/>
              <w:right w:val="single" w:sz="4" w:space="0" w:color="auto"/>
            </w:tcBorders>
            <w:shd w:val="clear" w:color="auto" w:fill="auto"/>
          </w:tcPr>
          <w:p w:rsidR="00E87B60" w:rsidRPr="00753443" w:rsidRDefault="00E87B60" w:rsidP="00EC3080">
            <w:pPr>
              <w:tabs>
                <w:tab w:val="left" w:pos="851"/>
              </w:tabs>
              <w:ind w:firstLine="567"/>
              <w:jc w:val="center"/>
              <w:rPr>
                <w:rFonts w:eastAsia="PMingLiU"/>
                <w:b/>
                <w:color w:val="000000"/>
              </w:rPr>
            </w:pPr>
            <w:r w:rsidRPr="00753443">
              <w:rPr>
                <w:rFonts w:eastAsia="PMingLiU"/>
                <w:b/>
                <w:color w:val="000000"/>
                <w:sz w:val="20"/>
              </w:rPr>
              <w:t>Лицензиар:</w:t>
            </w:r>
          </w:p>
          <w:p w:rsidR="00E87B60" w:rsidRPr="00753443" w:rsidRDefault="00E87B60" w:rsidP="00EC3080">
            <w:pPr>
              <w:tabs>
                <w:tab w:val="left" w:pos="851"/>
              </w:tabs>
              <w:ind w:firstLine="567"/>
              <w:jc w:val="both"/>
              <w:rPr>
                <w:rFonts w:eastAsia="PMingLiU"/>
                <w:b/>
                <w:color w:val="000000"/>
              </w:rPr>
            </w:pPr>
          </w:p>
          <w:p w:rsidR="00E87B60" w:rsidRPr="00753443" w:rsidRDefault="00E87B60" w:rsidP="00EC3080">
            <w:pPr>
              <w:jc w:val="both"/>
              <w:rPr>
                <w:rFonts w:eastAsia="PMingLiU"/>
                <w:color w:val="000000"/>
              </w:rPr>
            </w:pPr>
            <w:r w:rsidRPr="00753443">
              <w:rPr>
                <w:rFonts w:eastAsia="PMingLiU"/>
                <w:color w:val="000000"/>
                <w:sz w:val="20"/>
              </w:rPr>
              <w:t>ФИО_________________________________</w:t>
            </w:r>
          </w:p>
          <w:p w:rsidR="00E87B60" w:rsidRPr="00753443" w:rsidRDefault="00E87B60" w:rsidP="00EC3080">
            <w:pPr>
              <w:jc w:val="both"/>
              <w:rPr>
                <w:rFonts w:eastAsia="PMingLiU"/>
                <w:color w:val="000000"/>
                <w:u w:val="single"/>
              </w:rPr>
            </w:pPr>
            <w:r w:rsidRPr="00753443">
              <w:rPr>
                <w:rFonts w:eastAsia="PMingLiU"/>
                <w:color w:val="000000"/>
                <w:sz w:val="20"/>
              </w:rPr>
              <w:t>Паспорт: _____________</w:t>
            </w:r>
            <w:r w:rsidRPr="00753443">
              <w:rPr>
                <w:rFonts w:eastAsia="PMingLiU"/>
                <w:color w:val="000000"/>
                <w:sz w:val="20"/>
                <w:u w:val="single"/>
              </w:rPr>
              <w:t xml:space="preserve">________________, </w:t>
            </w:r>
          </w:p>
          <w:p w:rsidR="00E87B60" w:rsidRPr="00753443" w:rsidRDefault="00E87B60" w:rsidP="00EC3080">
            <w:pPr>
              <w:jc w:val="both"/>
              <w:rPr>
                <w:rFonts w:eastAsia="PMingLiU"/>
                <w:color w:val="000000"/>
              </w:rPr>
            </w:pPr>
            <w:r w:rsidRPr="00753443">
              <w:rPr>
                <w:rFonts w:eastAsia="PMingLiU"/>
                <w:color w:val="000000"/>
                <w:sz w:val="20"/>
              </w:rPr>
              <w:t>выдан ______________________________</w:t>
            </w:r>
          </w:p>
          <w:p w:rsidR="00E87B60" w:rsidRPr="00753443" w:rsidRDefault="00E87B60" w:rsidP="00EC3080">
            <w:pPr>
              <w:jc w:val="both"/>
              <w:rPr>
                <w:rFonts w:eastAsia="PMingLiU"/>
                <w:color w:val="000000"/>
                <w:u w:val="single"/>
              </w:rPr>
            </w:pPr>
            <w:r w:rsidRPr="00753443">
              <w:rPr>
                <w:rFonts w:eastAsia="PMingLiU"/>
                <w:color w:val="000000"/>
                <w:sz w:val="20"/>
              </w:rPr>
              <w:t>___________________________________,</w:t>
            </w:r>
          </w:p>
          <w:p w:rsidR="00E87B60" w:rsidRPr="00753443" w:rsidRDefault="00E87B60" w:rsidP="00EC3080">
            <w:pPr>
              <w:jc w:val="both"/>
              <w:rPr>
                <w:rFonts w:eastAsia="PMingLiU"/>
                <w:color w:val="000000"/>
              </w:rPr>
            </w:pPr>
            <w:r w:rsidRPr="00753443">
              <w:rPr>
                <w:rFonts w:eastAsia="PMingLiU"/>
                <w:color w:val="000000"/>
                <w:sz w:val="20"/>
              </w:rPr>
              <w:t>дата выдачи</w:t>
            </w:r>
            <w:r w:rsidRPr="00753443">
              <w:rPr>
                <w:rFonts w:eastAsia="PMingLiU"/>
                <w:color w:val="000000"/>
                <w:sz w:val="20"/>
                <w:u w:val="single"/>
              </w:rPr>
              <w:t xml:space="preserve">: </w:t>
            </w:r>
            <w:r w:rsidRPr="00753443">
              <w:rPr>
                <w:rFonts w:eastAsia="PMingLiU"/>
                <w:color w:val="000000"/>
                <w:sz w:val="20"/>
              </w:rPr>
              <w:t xml:space="preserve">__________________________, </w:t>
            </w:r>
          </w:p>
          <w:p w:rsidR="00E87B60" w:rsidRPr="00753443" w:rsidRDefault="00E87B60" w:rsidP="00EC3080">
            <w:pPr>
              <w:jc w:val="both"/>
              <w:rPr>
                <w:rFonts w:eastAsia="PMingLiU"/>
                <w:color w:val="000000"/>
              </w:rPr>
            </w:pPr>
            <w:r w:rsidRPr="00753443">
              <w:rPr>
                <w:rFonts w:eastAsia="PMingLiU"/>
                <w:color w:val="000000"/>
                <w:sz w:val="20"/>
              </w:rPr>
              <w:t>код подразделения: ____________________,</w:t>
            </w:r>
          </w:p>
          <w:p w:rsidR="00E87B60" w:rsidRPr="00753443" w:rsidRDefault="00E87B60" w:rsidP="00EC3080">
            <w:pPr>
              <w:jc w:val="both"/>
              <w:rPr>
                <w:rFonts w:eastAsia="PMingLiU"/>
                <w:color w:val="000000"/>
              </w:rPr>
            </w:pPr>
            <w:r w:rsidRPr="00753443">
              <w:rPr>
                <w:rFonts w:eastAsia="PMingLiU"/>
                <w:color w:val="000000"/>
                <w:sz w:val="20"/>
              </w:rPr>
              <w:t>адрес регистрации:______________________</w:t>
            </w:r>
          </w:p>
          <w:p w:rsidR="00E87B60" w:rsidRPr="00753443" w:rsidRDefault="00E87B60" w:rsidP="00EC3080">
            <w:pPr>
              <w:jc w:val="both"/>
              <w:rPr>
                <w:rFonts w:eastAsia="PMingLiU"/>
                <w:color w:val="000000"/>
              </w:rPr>
            </w:pPr>
            <w:r w:rsidRPr="00753443">
              <w:rPr>
                <w:rFonts w:eastAsia="PMingLiU"/>
                <w:color w:val="000000"/>
                <w:sz w:val="20"/>
              </w:rPr>
              <w:t>______________________________________,</w:t>
            </w:r>
          </w:p>
          <w:p w:rsidR="00E87B60" w:rsidRPr="00753443" w:rsidRDefault="00E87B60" w:rsidP="00EC3080">
            <w:pPr>
              <w:jc w:val="both"/>
              <w:rPr>
                <w:rFonts w:eastAsia="PMingLiU"/>
                <w:color w:val="000000"/>
              </w:rPr>
            </w:pPr>
            <w:r w:rsidRPr="00753443">
              <w:rPr>
                <w:rFonts w:eastAsia="PMingLiU"/>
                <w:color w:val="000000"/>
                <w:sz w:val="20"/>
              </w:rPr>
              <w:t>адрес проживания:______________________</w:t>
            </w:r>
          </w:p>
          <w:p w:rsidR="00E87B60" w:rsidRPr="00753443" w:rsidRDefault="00E87B60" w:rsidP="00EC3080">
            <w:pPr>
              <w:jc w:val="both"/>
              <w:rPr>
                <w:rFonts w:eastAsia="PMingLiU"/>
                <w:color w:val="000000"/>
              </w:rPr>
            </w:pPr>
            <w:r w:rsidRPr="00753443">
              <w:rPr>
                <w:rFonts w:eastAsia="PMingLiU"/>
                <w:color w:val="000000"/>
                <w:sz w:val="20"/>
              </w:rPr>
              <w:t>______________________________________,</w:t>
            </w: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color w:val="000000"/>
              </w:rPr>
            </w:pPr>
          </w:p>
          <w:p w:rsidR="00E87B60" w:rsidRPr="00753443" w:rsidRDefault="00E87B60" w:rsidP="00EC3080">
            <w:pPr>
              <w:tabs>
                <w:tab w:val="left" w:pos="851"/>
              </w:tabs>
              <w:jc w:val="both"/>
              <w:rPr>
                <w:rFonts w:eastAsia="PMingLiU"/>
                <w:b/>
                <w:color w:val="000000"/>
              </w:rPr>
            </w:pPr>
            <w:r w:rsidRPr="00753443">
              <w:rPr>
                <w:rFonts w:eastAsia="PMingLiU"/>
                <w:color w:val="000000"/>
                <w:sz w:val="20"/>
              </w:rPr>
              <w:t>___</w:t>
            </w:r>
            <w:r w:rsidRPr="00753443">
              <w:rPr>
                <w:rFonts w:eastAsia="PMingLiU"/>
                <w:i/>
                <w:color w:val="000000"/>
                <w:sz w:val="20"/>
                <w:u w:val="single"/>
              </w:rPr>
              <w:t>_____</w:t>
            </w:r>
            <w:r w:rsidRPr="00753443">
              <w:rPr>
                <w:rFonts w:eastAsia="PMingLiU"/>
                <w:color w:val="000000"/>
                <w:sz w:val="20"/>
              </w:rPr>
              <w:t>______/_</w:t>
            </w:r>
            <w:r w:rsidRPr="00753443">
              <w:rPr>
                <w:rFonts w:eastAsia="PMingLiU"/>
                <w:color w:val="000000"/>
                <w:sz w:val="20"/>
                <w:u w:val="single"/>
              </w:rPr>
              <w:t>______________________</w:t>
            </w:r>
            <w:r w:rsidRPr="00753443">
              <w:rPr>
                <w:rFonts w:eastAsia="PMingLiU"/>
                <w:color w:val="000000"/>
                <w:sz w:val="20"/>
              </w:rPr>
              <w:t>/</w:t>
            </w:r>
          </w:p>
          <w:p w:rsidR="00E87B60" w:rsidRPr="00753443" w:rsidRDefault="00E87B60" w:rsidP="00EC3080">
            <w:pPr>
              <w:tabs>
                <w:tab w:val="left" w:pos="851"/>
              </w:tabs>
              <w:rPr>
                <w:rFonts w:eastAsia="PMingLiU"/>
                <w:b/>
                <w:color w:val="00000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87B60" w:rsidRPr="00753443" w:rsidRDefault="00E87B60" w:rsidP="00EC3080">
            <w:pPr>
              <w:tabs>
                <w:tab w:val="left" w:pos="851"/>
              </w:tabs>
              <w:jc w:val="center"/>
              <w:rPr>
                <w:rFonts w:eastAsia="PMingLiU"/>
                <w:b/>
                <w:color w:val="000000"/>
              </w:rPr>
            </w:pPr>
            <w:r w:rsidRPr="00753443">
              <w:rPr>
                <w:rFonts w:eastAsia="PMingLiU"/>
                <w:b/>
                <w:color w:val="000000"/>
                <w:sz w:val="20"/>
              </w:rPr>
              <w:t>Лицензиат:</w:t>
            </w:r>
          </w:p>
          <w:tbl>
            <w:tblPr>
              <w:tblW w:w="5216" w:type="dxa"/>
              <w:tblBorders>
                <w:top w:val="nil"/>
                <w:left w:val="nil"/>
                <w:bottom w:val="nil"/>
                <w:right w:val="nil"/>
              </w:tblBorders>
              <w:tblLook w:val="0000"/>
            </w:tblPr>
            <w:tblGrid>
              <w:gridCol w:w="4854"/>
              <w:gridCol w:w="362"/>
            </w:tblGrid>
            <w:tr w:rsidR="00E87B60" w:rsidRPr="00753443" w:rsidTr="00EC3080">
              <w:trPr>
                <w:trHeight w:val="428"/>
              </w:trPr>
              <w:tc>
                <w:tcPr>
                  <w:tcW w:w="5216" w:type="dxa"/>
                  <w:gridSpan w:val="2"/>
                </w:tcPr>
                <w:p w:rsidR="00E87B60" w:rsidRPr="00753443" w:rsidRDefault="00E87B60" w:rsidP="00EC3080">
                  <w:pPr>
                    <w:adjustRightInd w:val="0"/>
                    <w:rPr>
                      <w:rFonts w:eastAsia="Calibri"/>
                      <w:color w:val="000000"/>
                    </w:rPr>
                  </w:pPr>
                </w:p>
              </w:tc>
            </w:tr>
            <w:tr w:rsidR="00E87B60" w:rsidRPr="00753443" w:rsidTr="00EC3080">
              <w:trPr>
                <w:gridAfter w:val="1"/>
                <w:wAfter w:w="362" w:type="dxa"/>
                <w:trHeight w:val="4949"/>
              </w:trPr>
              <w:tc>
                <w:tcPr>
                  <w:tcW w:w="4854" w:type="dxa"/>
                </w:tcPr>
                <w:p w:rsidR="00E87B60" w:rsidRPr="00753443" w:rsidRDefault="00E87B60" w:rsidP="00EC3080">
                  <w:pPr>
                    <w:adjustRightInd w:val="0"/>
                    <w:rPr>
                      <w:rFonts w:eastAsia="Calibri"/>
                      <w:color w:val="000000"/>
                    </w:rPr>
                  </w:pPr>
                  <w:r w:rsidRPr="00753443">
                    <w:rPr>
                      <w:rFonts w:eastAsia="Calibri"/>
                      <w:color w:val="000000"/>
                      <w:sz w:val="20"/>
                    </w:rPr>
                    <w:t>ФГБОУ ВО «ИГУ»</w:t>
                  </w:r>
                </w:p>
                <w:p w:rsidR="00E87B60" w:rsidRPr="00753443" w:rsidRDefault="00E87B60" w:rsidP="00EC3080">
                  <w:pPr>
                    <w:adjustRightInd w:val="0"/>
                    <w:rPr>
                      <w:rFonts w:eastAsia="Calibri"/>
                      <w:color w:val="000000"/>
                    </w:rPr>
                  </w:pPr>
                  <w:r w:rsidRPr="00753443">
                    <w:rPr>
                      <w:rFonts w:eastAsia="Calibri"/>
                      <w:color w:val="000000"/>
                      <w:sz w:val="20"/>
                    </w:rPr>
                    <w:t xml:space="preserve">664003 Иркутск, ул. К. Маркса, 1 </w:t>
                  </w:r>
                </w:p>
                <w:p w:rsidR="00E87B60" w:rsidRPr="00753443" w:rsidRDefault="00E87B60" w:rsidP="00EC3080">
                  <w:pPr>
                    <w:adjustRightInd w:val="0"/>
                    <w:rPr>
                      <w:rFonts w:eastAsia="Calibri"/>
                      <w:color w:val="000000"/>
                    </w:rPr>
                  </w:pPr>
                  <w:r w:rsidRPr="00753443">
                    <w:rPr>
                      <w:rFonts w:eastAsia="Calibri"/>
                      <w:color w:val="000000"/>
                      <w:sz w:val="20"/>
                    </w:rPr>
                    <w:t xml:space="preserve">rector@isu.ru </w:t>
                  </w:r>
                </w:p>
                <w:p w:rsidR="00E87B60" w:rsidRPr="00753443" w:rsidRDefault="00E87B60" w:rsidP="00EC3080">
                  <w:pPr>
                    <w:adjustRightInd w:val="0"/>
                    <w:rPr>
                      <w:rFonts w:eastAsia="Calibri"/>
                      <w:color w:val="000000"/>
                    </w:rPr>
                  </w:pPr>
                  <w:r w:rsidRPr="00753443">
                    <w:rPr>
                      <w:rFonts w:eastAsia="Calibri"/>
                      <w:color w:val="000000"/>
                      <w:sz w:val="20"/>
                    </w:rPr>
                    <w:t xml:space="preserve">тел.(3952)24-34-53; факс (3952) 24-22-38 </w:t>
                  </w:r>
                </w:p>
                <w:p w:rsidR="00E87B60" w:rsidRPr="00753443" w:rsidRDefault="00E87B60" w:rsidP="00EC3080">
                  <w:pPr>
                    <w:adjustRightInd w:val="0"/>
                    <w:rPr>
                      <w:rFonts w:eastAsia="Calibri"/>
                      <w:color w:val="000000"/>
                    </w:rPr>
                  </w:pPr>
                  <w:r w:rsidRPr="00753443">
                    <w:rPr>
                      <w:rFonts w:eastAsia="Calibri"/>
                      <w:bCs/>
                      <w:color w:val="000000"/>
                      <w:sz w:val="20"/>
                    </w:rPr>
                    <w:t xml:space="preserve">Получатель: </w:t>
                  </w:r>
                </w:p>
                <w:p w:rsidR="00E87B60" w:rsidRPr="00753443" w:rsidRDefault="00E87B60" w:rsidP="00EC3080">
                  <w:pPr>
                    <w:adjustRightInd w:val="0"/>
                    <w:rPr>
                      <w:rFonts w:eastAsia="Calibri"/>
                      <w:color w:val="000000"/>
                    </w:rPr>
                  </w:pPr>
                  <w:r w:rsidRPr="00753443">
                    <w:rPr>
                      <w:rFonts w:eastAsia="Calibri"/>
                      <w:color w:val="000000"/>
                      <w:sz w:val="20"/>
                    </w:rPr>
                    <w:t xml:space="preserve">ИНН </w:t>
                  </w:r>
                  <w:r w:rsidRPr="00753443">
                    <w:rPr>
                      <w:rFonts w:eastAsia="Calibri"/>
                      <w:bCs/>
                      <w:color w:val="000000"/>
                      <w:sz w:val="20"/>
                    </w:rPr>
                    <w:t xml:space="preserve">3808013278 </w:t>
                  </w:r>
                  <w:r w:rsidRPr="00753443">
                    <w:rPr>
                      <w:rFonts w:eastAsia="Calibri"/>
                      <w:color w:val="000000"/>
                      <w:sz w:val="20"/>
                    </w:rPr>
                    <w:t xml:space="preserve">КПП </w:t>
                  </w:r>
                  <w:r w:rsidRPr="00753443">
                    <w:rPr>
                      <w:rFonts w:eastAsia="Calibri"/>
                      <w:bCs/>
                      <w:color w:val="000000"/>
                      <w:sz w:val="20"/>
                    </w:rPr>
                    <w:t xml:space="preserve">380801001 </w:t>
                  </w:r>
                </w:p>
                <w:p w:rsidR="00E87B60" w:rsidRPr="00753443" w:rsidRDefault="00E87B60" w:rsidP="00EC3080">
                  <w:pPr>
                    <w:adjustRightInd w:val="0"/>
                    <w:rPr>
                      <w:rFonts w:eastAsia="Calibri"/>
                      <w:color w:val="000000"/>
                    </w:rPr>
                  </w:pPr>
                  <w:r w:rsidRPr="00753443">
                    <w:rPr>
                      <w:rFonts w:eastAsia="Calibri"/>
                      <w:bCs/>
                      <w:color w:val="000000"/>
                      <w:sz w:val="20"/>
                    </w:rPr>
                    <w:t xml:space="preserve">УФК ПО ИРКУТСКОЙ ОБЛАСТИ </w:t>
                  </w:r>
                </w:p>
                <w:p w:rsidR="00E87B60" w:rsidRPr="00753443" w:rsidRDefault="00E87B60" w:rsidP="00EC3080">
                  <w:pPr>
                    <w:adjustRightInd w:val="0"/>
                    <w:rPr>
                      <w:rFonts w:eastAsia="Calibri"/>
                      <w:color w:val="000000"/>
                    </w:rPr>
                  </w:pPr>
                  <w:r w:rsidRPr="00753443">
                    <w:rPr>
                      <w:rFonts w:eastAsia="Calibri"/>
                      <w:bCs/>
                      <w:color w:val="000000"/>
                      <w:sz w:val="20"/>
                    </w:rPr>
                    <w:t xml:space="preserve">(ФГБОУ ВО «ИГУ» </w:t>
                  </w:r>
                  <w:proofErr w:type="gramStart"/>
                  <w:r w:rsidRPr="00753443">
                    <w:rPr>
                      <w:rFonts w:eastAsia="Calibri"/>
                      <w:bCs/>
                      <w:color w:val="000000"/>
                      <w:sz w:val="20"/>
                    </w:rPr>
                    <w:t>л</w:t>
                  </w:r>
                  <w:proofErr w:type="gramEnd"/>
                  <w:r w:rsidRPr="00753443">
                    <w:rPr>
                      <w:rFonts w:eastAsia="Calibri"/>
                      <w:bCs/>
                      <w:color w:val="000000"/>
                      <w:sz w:val="20"/>
                    </w:rPr>
                    <w:t xml:space="preserve">/с 20346U26080) </w:t>
                  </w:r>
                </w:p>
                <w:p w:rsidR="00E87B60" w:rsidRPr="00753443" w:rsidRDefault="00E87B60" w:rsidP="00EC3080">
                  <w:pPr>
                    <w:adjustRightInd w:val="0"/>
                    <w:rPr>
                      <w:rFonts w:eastAsia="Calibri"/>
                      <w:bCs/>
                      <w:color w:val="000000"/>
                    </w:rPr>
                  </w:pPr>
                  <w:proofErr w:type="spellStart"/>
                  <w:proofErr w:type="gramStart"/>
                  <w:r w:rsidRPr="00753443">
                    <w:rPr>
                      <w:rFonts w:eastAsia="Calibri"/>
                      <w:color w:val="000000"/>
                      <w:sz w:val="20"/>
                    </w:rPr>
                    <w:t>р</w:t>
                  </w:r>
                  <w:proofErr w:type="spellEnd"/>
                  <w:proofErr w:type="gramEnd"/>
                  <w:r w:rsidRPr="00753443">
                    <w:rPr>
                      <w:rFonts w:eastAsia="Calibri"/>
                      <w:color w:val="000000"/>
                      <w:sz w:val="20"/>
                    </w:rPr>
                    <w:t>/с 03214643000000013400</w:t>
                  </w:r>
                </w:p>
                <w:p w:rsidR="00E87B60" w:rsidRPr="00753443" w:rsidRDefault="00E87B60" w:rsidP="00EC3080">
                  <w:pPr>
                    <w:adjustRightInd w:val="0"/>
                    <w:rPr>
                      <w:rFonts w:eastAsia="Calibri"/>
                      <w:bCs/>
                      <w:color w:val="000000"/>
                    </w:rPr>
                  </w:pPr>
                  <w:r w:rsidRPr="00753443">
                    <w:rPr>
                      <w:rFonts w:eastAsia="Calibri"/>
                      <w:bCs/>
                      <w:color w:val="000000"/>
                      <w:sz w:val="20"/>
                    </w:rPr>
                    <w:t>к/с 40102810145370000026</w:t>
                  </w:r>
                </w:p>
                <w:p w:rsidR="00E87B60" w:rsidRPr="00753443" w:rsidRDefault="00E87B60" w:rsidP="00EC3080">
                  <w:pPr>
                    <w:adjustRightInd w:val="0"/>
                    <w:rPr>
                      <w:rFonts w:eastAsia="Calibri"/>
                      <w:bCs/>
                      <w:color w:val="000000"/>
                    </w:rPr>
                  </w:pPr>
                  <w:r w:rsidRPr="00753443">
                    <w:rPr>
                      <w:rFonts w:eastAsia="Calibri"/>
                      <w:bCs/>
                      <w:color w:val="000000"/>
                      <w:sz w:val="20"/>
                    </w:rPr>
                    <w:t xml:space="preserve">ОТДЕЛЕНИЕИРКУТСК БАНКА РОССИИ // УФК ПО ИРКУТСКОЙ ОБЛАСТИ </w:t>
                  </w:r>
                </w:p>
                <w:p w:rsidR="00E87B60" w:rsidRPr="00753443" w:rsidRDefault="00E87B60" w:rsidP="00EC3080">
                  <w:pPr>
                    <w:adjustRightInd w:val="0"/>
                    <w:rPr>
                      <w:rFonts w:eastAsia="Calibri"/>
                      <w:color w:val="000000"/>
                    </w:rPr>
                  </w:pPr>
                  <w:r w:rsidRPr="00753443">
                    <w:rPr>
                      <w:rFonts w:eastAsia="Calibri"/>
                      <w:bCs/>
                      <w:color w:val="000000"/>
                      <w:sz w:val="20"/>
                    </w:rPr>
                    <w:t xml:space="preserve">Г. ИРКУТСК </w:t>
                  </w:r>
                </w:p>
                <w:p w:rsidR="00E87B60" w:rsidRPr="00753443" w:rsidRDefault="00E87B60" w:rsidP="00EC3080">
                  <w:pPr>
                    <w:adjustRightInd w:val="0"/>
                    <w:rPr>
                      <w:rFonts w:eastAsia="Calibri"/>
                      <w:color w:val="000000"/>
                    </w:rPr>
                  </w:pPr>
                  <w:r w:rsidRPr="00753443">
                    <w:rPr>
                      <w:rFonts w:eastAsia="Calibri"/>
                      <w:color w:val="000000"/>
                      <w:sz w:val="20"/>
                    </w:rPr>
                    <w:t xml:space="preserve">БИК 012520101ОКТМО </w:t>
                  </w:r>
                  <w:r w:rsidRPr="00753443">
                    <w:rPr>
                      <w:rFonts w:eastAsia="Calibri"/>
                      <w:bCs/>
                      <w:color w:val="000000"/>
                      <w:sz w:val="20"/>
                    </w:rPr>
                    <w:t xml:space="preserve">25701000 </w:t>
                  </w:r>
                </w:p>
              </w:tc>
            </w:tr>
          </w:tbl>
          <w:p w:rsidR="00E87B60" w:rsidRPr="00753443" w:rsidRDefault="00E87B60" w:rsidP="00EC3080">
            <w:pPr>
              <w:shd w:val="clear" w:color="auto" w:fill="FFFFFF"/>
              <w:tabs>
                <w:tab w:val="left" w:pos="540"/>
              </w:tabs>
              <w:rPr>
                <w:rFonts w:eastAsia="PMingLiU"/>
                <w:color w:val="000000"/>
              </w:rPr>
            </w:pPr>
            <w:r w:rsidRPr="00753443">
              <w:rPr>
                <w:rFonts w:eastAsia="PMingLiU"/>
                <w:color w:val="000000"/>
                <w:sz w:val="20"/>
              </w:rPr>
              <w:t>Заведующий информационно-библиографическим центром Научной библиотеки им. В. Г. Распутина ФГБОУ ВО «ИГУ»</w:t>
            </w:r>
          </w:p>
          <w:p w:rsidR="00E87B60" w:rsidRPr="00753443" w:rsidRDefault="00E87B60" w:rsidP="00EC3080">
            <w:pPr>
              <w:shd w:val="clear" w:color="auto" w:fill="FFFFFF"/>
              <w:tabs>
                <w:tab w:val="left" w:pos="540"/>
              </w:tabs>
              <w:rPr>
                <w:rFonts w:eastAsia="PMingLiU"/>
                <w:color w:val="000000"/>
              </w:rPr>
            </w:pPr>
            <w:r w:rsidRPr="00753443">
              <w:rPr>
                <w:rFonts w:eastAsia="PMingLiU"/>
                <w:color w:val="000000"/>
                <w:sz w:val="20"/>
              </w:rPr>
              <w:t>____________________________ О. Ю. Митина</w:t>
            </w:r>
          </w:p>
          <w:p w:rsidR="00E87B60" w:rsidRPr="00753443" w:rsidRDefault="00E87B60" w:rsidP="00EC3080">
            <w:pPr>
              <w:tabs>
                <w:tab w:val="left" w:pos="851"/>
              </w:tabs>
              <w:jc w:val="center"/>
              <w:rPr>
                <w:rFonts w:eastAsia="PMingLiU"/>
                <w:b/>
                <w:color w:val="000000"/>
              </w:rPr>
            </w:pPr>
          </w:p>
          <w:p w:rsidR="00E87B60" w:rsidRPr="00753443" w:rsidRDefault="00E87B60" w:rsidP="00EC3080">
            <w:pPr>
              <w:tabs>
                <w:tab w:val="left" w:pos="851"/>
              </w:tabs>
              <w:rPr>
                <w:rFonts w:eastAsia="PMingLiU"/>
                <w:b/>
                <w:color w:val="000000"/>
              </w:rPr>
            </w:pPr>
            <w:r w:rsidRPr="00753443">
              <w:rPr>
                <w:rFonts w:eastAsia="PMingLiU"/>
                <w:b/>
                <w:color w:val="000000"/>
                <w:sz w:val="20"/>
              </w:rPr>
              <w:t>М.П.</w:t>
            </w:r>
          </w:p>
        </w:tc>
      </w:tr>
    </w:tbl>
    <w:p w:rsidR="00E87B60" w:rsidRPr="005F6CA9" w:rsidRDefault="00E87B60" w:rsidP="00E87B60">
      <w:pPr>
        <w:spacing w:before="60"/>
        <w:rPr>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Default="00E87B60" w:rsidP="00E87B60">
      <w:pPr>
        <w:jc w:val="center"/>
        <w:rPr>
          <w:b/>
          <w:color w:val="000000"/>
        </w:rPr>
      </w:pPr>
    </w:p>
    <w:p w:rsidR="00E87B60" w:rsidRPr="005F6CA9" w:rsidRDefault="00E87B60" w:rsidP="00E87B60">
      <w:pPr>
        <w:jc w:val="center"/>
        <w:rPr>
          <w:b/>
          <w:color w:val="000000"/>
        </w:rPr>
      </w:pPr>
      <w:bookmarkStart w:id="1" w:name="_GoBack"/>
      <w:bookmarkEnd w:id="1"/>
      <w:r w:rsidRPr="005F6CA9">
        <w:rPr>
          <w:b/>
          <w:color w:val="000000"/>
        </w:rPr>
        <w:t>Акт</w:t>
      </w:r>
    </w:p>
    <w:p w:rsidR="00E87B60" w:rsidRPr="005F6CA9" w:rsidRDefault="00E87B60" w:rsidP="00E87B60">
      <w:pPr>
        <w:jc w:val="center"/>
        <w:rPr>
          <w:b/>
          <w:color w:val="000000"/>
        </w:rPr>
      </w:pPr>
      <w:r w:rsidRPr="005F6CA9">
        <w:rPr>
          <w:b/>
          <w:color w:val="000000"/>
        </w:rPr>
        <w:t xml:space="preserve"> приема-передачи </w:t>
      </w:r>
    </w:p>
    <w:p w:rsidR="00E87B60" w:rsidRPr="005F6CA9" w:rsidRDefault="00E87B60" w:rsidP="00E87B60">
      <w:pPr>
        <w:jc w:val="center"/>
        <w:rPr>
          <w:b/>
          <w:color w:val="000000"/>
        </w:rPr>
      </w:pPr>
      <w:r w:rsidRPr="005F6CA9">
        <w:rPr>
          <w:b/>
          <w:color w:val="000000"/>
        </w:rPr>
        <w:t>к лицензионному договору о предоставлении права использования Произведения</w:t>
      </w:r>
      <w:r w:rsidRPr="005F6CA9">
        <w:rPr>
          <w:b/>
          <w:color w:val="000000"/>
        </w:rPr>
        <w:br/>
        <w:t>на неисключительной основе</w:t>
      </w:r>
    </w:p>
    <w:p w:rsidR="00E87B60" w:rsidRPr="005F6CA9" w:rsidRDefault="00E87B60" w:rsidP="00E87B60">
      <w:pPr>
        <w:jc w:val="center"/>
        <w:rPr>
          <w:color w:val="000000"/>
        </w:rPr>
      </w:pPr>
      <w:r w:rsidRPr="005F6CA9">
        <w:rPr>
          <w:color w:val="000000"/>
        </w:rPr>
        <w:t>от «_____»____________20</w:t>
      </w:r>
      <w:r w:rsidR="00B50E0F">
        <w:rPr>
          <w:color w:val="000000"/>
        </w:rPr>
        <w:t>22</w:t>
      </w:r>
      <w:r w:rsidRPr="005F6CA9">
        <w:rPr>
          <w:color w:val="000000"/>
        </w:rPr>
        <w:t>____ г. № _________</w:t>
      </w:r>
    </w:p>
    <w:p w:rsidR="00E87B60" w:rsidRPr="005F6CA9" w:rsidRDefault="00E87B60" w:rsidP="00E87B60">
      <w:pPr>
        <w:jc w:val="center"/>
        <w:rPr>
          <w:color w:val="000000"/>
        </w:rPr>
      </w:pPr>
    </w:p>
    <w:p w:rsidR="00E87B60" w:rsidRPr="005F6CA9" w:rsidRDefault="00E87B60" w:rsidP="00E87B60">
      <w:pPr>
        <w:jc w:val="center"/>
        <w:rPr>
          <w:color w:val="000000"/>
        </w:rPr>
      </w:pPr>
    </w:p>
    <w:p w:rsidR="00E87B60" w:rsidRPr="005F6CA9" w:rsidRDefault="00E87B60" w:rsidP="00E87B60">
      <w:pPr>
        <w:jc w:val="center"/>
        <w:rPr>
          <w:color w:val="000000"/>
        </w:rPr>
      </w:pPr>
    </w:p>
    <w:p w:rsidR="00E87B60" w:rsidRPr="005F6CA9" w:rsidRDefault="00E87B60" w:rsidP="00E87B60">
      <w:pPr>
        <w:jc w:val="both"/>
        <w:rPr>
          <w:color w:val="000000"/>
        </w:rPr>
      </w:pPr>
      <w:r w:rsidRPr="005F6CA9">
        <w:rPr>
          <w:color w:val="000000"/>
        </w:rPr>
        <w:t>г. Иркутск                                                                                              «_____»____________20</w:t>
      </w:r>
      <w:r w:rsidR="00CD7A84">
        <w:rPr>
          <w:color w:val="000000"/>
        </w:rPr>
        <w:t>22</w:t>
      </w:r>
      <w:r w:rsidRPr="005F6CA9">
        <w:rPr>
          <w:color w:val="000000"/>
        </w:rPr>
        <w:t>_г.</w:t>
      </w:r>
    </w:p>
    <w:p w:rsidR="00E87B60" w:rsidRPr="005F6CA9" w:rsidRDefault="00E87B60" w:rsidP="00E87B60">
      <w:pPr>
        <w:jc w:val="both"/>
        <w:rPr>
          <w:color w:val="000000"/>
        </w:rPr>
      </w:pPr>
    </w:p>
    <w:p w:rsidR="00E87B60" w:rsidRPr="005F6CA9" w:rsidRDefault="00E87B60" w:rsidP="00E87B60">
      <w:pPr>
        <w:ind w:firstLine="708"/>
        <w:jc w:val="both"/>
        <w:rPr>
          <w:color w:val="000000"/>
        </w:rPr>
      </w:pPr>
      <w:r w:rsidRPr="005F6CA9">
        <w:rPr>
          <w:color w:val="000000"/>
        </w:rPr>
        <w:t>Автор ______________________________________________________________________,</w:t>
      </w:r>
    </w:p>
    <w:p w:rsidR="00E87B60" w:rsidRPr="005F6CA9" w:rsidRDefault="00E87B60" w:rsidP="00E87B60">
      <w:pPr>
        <w:ind w:firstLine="708"/>
        <w:jc w:val="both"/>
        <w:rPr>
          <w:color w:val="000000"/>
        </w:rPr>
      </w:pPr>
      <w:r w:rsidRPr="005F6CA9">
        <w:rPr>
          <w:color w:val="000000"/>
        </w:rPr>
        <w:t xml:space="preserve">                                                      (фамилия, имя, отчество)</w:t>
      </w:r>
    </w:p>
    <w:p w:rsidR="00E87B60" w:rsidRPr="005F6CA9" w:rsidRDefault="00E87B60" w:rsidP="00E87B60">
      <w:pPr>
        <w:jc w:val="both"/>
        <w:rPr>
          <w:color w:val="000000"/>
        </w:rPr>
      </w:pPr>
      <w:proofErr w:type="gramStart"/>
      <w:r w:rsidRPr="005F6CA9">
        <w:rPr>
          <w:color w:val="000000"/>
        </w:rPr>
        <w:t>именуемый в дальнейшем «Лицензиар», с одной стороны, и федеральное государственное бю</w:t>
      </w:r>
      <w:r w:rsidRPr="005F6CA9">
        <w:rPr>
          <w:color w:val="000000"/>
        </w:rPr>
        <w:t>д</w:t>
      </w:r>
      <w:r w:rsidRPr="005F6CA9">
        <w:rPr>
          <w:color w:val="000000"/>
        </w:rPr>
        <w:t>жетное образовательное учреждение высшего образования «Иркутский государственный униве</w:t>
      </w:r>
      <w:r w:rsidRPr="005F6CA9">
        <w:rPr>
          <w:color w:val="000000"/>
        </w:rPr>
        <w:t>р</w:t>
      </w:r>
      <w:r w:rsidRPr="005F6CA9">
        <w:rPr>
          <w:color w:val="000000"/>
        </w:rPr>
        <w:t>ситет», именуемый в дальнейшем «Лицензиат», в лице заведующего информационно-библиографическим центром Научной библиотеки ФГБОУ ВО «ИГУ» им</w:t>
      </w:r>
      <w:r>
        <w:rPr>
          <w:color w:val="000000"/>
        </w:rPr>
        <w:t>.</w:t>
      </w:r>
      <w:r w:rsidRPr="005F6CA9">
        <w:rPr>
          <w:color w:val="000000"/>
        </w:rPr>
        <w:t xml:space="preserve"> В. Г. Распутина Мит</w:t>
      </w:r>
      <w:r w:rsidRPr="005F6CA9">
        <w:rPr>
          <w:color w:val="000000"/>
        </w:rPr>
        <w:t>и</w:t>
      </w:r>
      <w:r w:rsidRPr="005F6CA9">
        <w:rPr>
          <w:color w:val="000000"/>
        </w:rPr>
        <w:t>ной Оксаны Юрьевны, действующего на основании доверенности от 02.03.2016</w:t>
      </w:r>
      <w:r>
        <w:rPr>
          <w:color w:val="000000"/>
        </w:rPr>
        <w:t xml:space="preserve"> г.</w:t>
      </w:r>
      <w:r w:rsidRPr="005F6CA9">
        <w:rPr>
          <w:color w:val="000000"/>
        </w:rPr>
        <w:t xml:space="preserve"> № </w:t>
      </w:r>
      <w:r w:rsidRPr="00F91A22">
        <w:rPr>
          <w:color w:val="000000"/>
        </w:rPr>
        <w:t>Д101-07-20</w:t>
      </w:r>
      <w:r w:rsidRPr="005F6CA9">
        <w:rPr>
          <w:color w:val="000000"/>
        </w:rPr>
        <w:t>, с другой стороны, а вместе именуемые «Стороны», составили настоящий акт о нижеследующем:</w:t>
      </w:r>
      <w:proofErr w:type="gramEnd"/>
    </w:p>
    <w:p w:rsidR="00E87B60" w:rsidRPr="005F6CA9" w:rsidRDefault="00E87B60" w:rsidP="00E87B60">
      <w:pPr>
        <w:jc w:val="both"/>
        <w:rPr>
          <w:color w:val="000000"/>
        </w:rPr>
      </w:pPr>
    </w:p>
    <w:p w:rsidR="00E87B60" w:rsidRPr="005F6CA9" w:rsidRDefault="00E87B60" w:rsidP="00E87B60">
      <w:pPr>
        <w:ind w:firstLine="708"/>
        <w:jc w:val="both"/>
        <w:rPr>
          <w:color w:val="000000"/>
        </w:rPr>
      </w:pPr>
      <w:r w:rsidRPr="005F6CA9">
        <w:rPr>
          <w:color w:val="000000"/>
        </w:rPr>
        <w:t>1. В соответствии с условиями лицензионного договора о предоставлении права использ</w:t>
      </w:r>
      <w:r w:rsidRPr="005F6CA9">
        <w:rPr>
          <w:color w:val="000000"/>
        </w:rPr>
        <w:t>о</w:t>
      </w:r>
      <w:r w:rsidRPr="005F6CA9">
        <w:rPr>
          <w:color w:val="000000"/>
        </w:rPr>
        <w:t>вания Произведения на неисключительной основе от «_____»_________20</w:t>
      </w:r>
      <w:r w:rsidR="00CD7A84">
        <w:rPr>
          <w:color w:val="000000"/>
        </w:rPr>
        <w:t>22</w:t>
      </w:r>
      <w:r w:rsidRPr="005F6CA9">
        <w:rPr>
          <w:color w:val="000000"/>
        </w:rPr>
        <w:t xml:space="preserve"> г. № _________ Л</w:t>
      </w:r>
      <w:r w:rsidRPr="005F6CA9">
        <w:rPr>
          <w:color w:val="000000"/>
        </w:rPr>
        <w:t>и</w:t>
      </w:r>
      <w:r w:rsidRPr="005F6CA9">
        <w:rPr>
          <w:color w:val="000000"/>
        </w:rPr>
        <w:t>цензиар передал, а Лицензиат принял Произведение: _______________________________________________</w:t>
      </w:r>
    </w:p>
    <w:p w:rsidR="00E87B60" w:rsidRPr="005F6CA9" w:rsidRDefault="00E87B60" w:rsidP="00E87B60">
      <w:pPr>
        <w:jc w:val="both"/>
        <w:rPr>
          <w:color w:val="000000"/>
        </w:rPr>
      </w:pPr>
      <w:r w:rsidRPr="005F6CA9">
        <w:rPr>
          <w:color w:val="000000"/>
        </w:rPr>
        <w:t>__________________________________________________________________________________</w:t>
      </w:r>
    </w:p>
    <w:p w:rsidR="00E87B60" w:rsidRPr="005F6CA9" w:rsidRDefault="00E87B60" w:rsidP="00E87B60">
      <w:pPr>
        <w:jc w:val="both"/>
        <w:rPr>
          <w:color w:val="000000"/>
        </w:rPr>
      </w:pPr>
      <w:r w:rsidRPr="005F6CA9">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B60" w:rsidRPr="005F6CA9" w:rsidRDefault="00E87B60" w:rsidP="00E87B60">
      <w:pPr>
        <w:jc w:val="both"/>
        <w:rPr>
          <w:color w:val="000000"/>
        </w:rPr>
      </w:pPr>
      <w:r w:rsidRPr="005F6CA9">
        <w:rPr>
          <w:color w:val="000000"/>
        </w:rPr>
        <w:t>(указываются максимально полные характеристики объекта интеллектуальной собственности (н</w:t>
      </w:r>
      <w:r w:rsidRPr="005F6CA9">
        <w:rPr>
          <w:color w:val="000000"/>
        </w:rPr>
        <w:t>а</w:t>
      </w:r>
      <w:r w:rsidRPr="005F6CA9">
        <w:rPr>
          <w:color w:val="000000"/>
        </w:rPr>
        <w:t>пример, жанр, тематика, отличительные особенности, язык и т.д.), а также указывается в какой форме передано произведение).</w:t>
      </w:r>
    </w:p>
    <w:p w:rsidR="00E87B60" w:rsidRPr="005F6CA9" w:rsidRDefault="00E87B60" w:rsidP="00E87B60">
      <w:pPr>
        <w:jc w:val="both"/>
        <w:rPr>
          <w:color w:val="000000"/>
        </w:rPr>
      </w:pPr>
    </w:p>
    <w:p w:rsidR="00E87B60" w:rsidRPr="005F6CA9" w:rsidRDefault="00E87B60" w:rsidP="00E87B60">
      <w:pPr>
        <w:jc w:val="both"/>
        <w:rPr>
          <w:color w:val="000000"/>
        </w:rPr>
      </w:pPr>
      <w:r w:rsidRPr="005F6CA9">
        <w:rPr>
          <w:color w:val="000000"/>
        </w:rPr>
        <w:tab/>
        <w:t>2. Стороны претензий друг к другу не имеют.</w:t>
      </w:r>
    </w:p>
    <w:p w:rsidR="00E87B60" w:rsidRPr="005F6CA9" w:rsidRDefault="00E87B60" w:rsidP="00E87B60">
      <w:pPr>
        <w:jc w:val="both"/>
        <w:rPr>
          <w:color w:val="000000"/>
        </w:rPr>
      </w:pPr>
    </w:p>
    <w:p w:rsidR="00E87B60" w:rsidRPr="005F6CA9" w:rsidRDefault="00E87B60" w:rsidP="00E87B6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87B60" w:rsidRPr="005F6CA9" w:rsidTr="00EC3080">
        <w:tc>
          <w:tcPr>
            <w:tcW w:w="4785" w:type="dxa"/>
            <w:tcBorders>
              <w:top w:val="single" w:sz="4" w:space="0" w:color="auto"/>
              <w:left w:val="single" w:sz="4" w:space="0" w:color="auto"/>
              <w:bottom w:val="single" w:sz="4" w:space="0" w:color="auto"/>
              <w:right w:val="single" w:sz="4" w:space="0" w:color="auto"/>
            </w:tcBorders>
            <w:shd w:val="clear" w:color="auto" w:fill="auto"/>
          </w:tcPr>
          <w:p w:rsidR="00E87B60" w:rsidRPr="005F6CA9" w:rsidRDefault="00E87B60" w:rsidP="00EC3080">
            <w:pPr>
              <w:jc w:val="both"/>
              <w:rPr>
                <w:rFonts w:eastAsia="PMingLiU"/>
                <w:b/>
                <w:bCs/>
                <w:color w:val="000000"/>
              </w:rPr>
            </w:pPr>
            <w:r w:rsidRPr="005F6CA9">
              <w:rPr>
                <w:rFonts w:eastAsia="PMingLiU"/>
                <w:b/>
                <w:bCs/>
                <w:color w:val="000000"/>
              </w:rPr>
              <w:t>Лицензиар:</w:t>
            </w:r>
          </w:p>
          <w:p w:rsidR="00E87B60" w:rsidRPr="005F6CA9" w:rsidRDefault="00E87B60" w:rsidP="00EC3080">
            <w:pPr>
              <w:jc w:val="both"/>
              <w:rPr>
                <w:rFonts w:eastAsia="PMingLiU"/>
                <w:b/>
                <w:color w:val="000000"/>
              </w:rPr>
            </w:pPr>
          </w:p>
          <w:p w:rsidR="00E87B60" w:rsidRPr="005F6CA9" w:rsidRDefault="00E87B60" w:rsidP="00EC3080">
            <w:pPr>
              <w:jc w:val="both"/>
              <w:rPr>
                <w:rFonts w:eastAsia="PMingLiU"/>
                <w:b/>
                <w:color w:val="00000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87B60" w:rsidRPr="005F6CA9" w:rsidRDefault="00E87B60" w:rsidP="00EC3080">
            <w:pPr>
              <w:jc w:val="both"/>
              <w:rPr>
                <w:rFonts w:eastAsia="PMingLiU"/>
                <w:b/>
                <w:bCs/>
                <w:color w:val="000000"/>
              </w:rPr>
            </w:pPr>
            <w:r w:rsidRPr="005F6CA9">
              <w:rPr>
                <w:rFonts w:eastAsia="PMingLiU"/>
                <w:b/>
                <w:bCs/>
                <w:color w:val="000000"/>
              </w:rPr>
              <w:t>Лицензиат:</w:t>
            </w:r>
          </w:p>
          <w:p w:rsidR="00E87B60" w:rsidRPr="005F6CA9" w:rsidRDefault="00E87B60" w:rsidP="00EC3080">
            <w:pPr>
              <w:jc w:val="both"/>
              <w:rPr>
                <w:rFonts w:eastAsia="PMingLiU"/>
                <w:b/>
                <w:color w:val="000000"/>
              </w:rPr>
            </w:pPr>
          </w:p>
        </w:tc>
      </w:tr>
      <w:tr w:rsidR="00E87B60" w:rsidRPr="005F6CA9" w:rsidTr="00EC3080">
        <w:tc>
          <w:tcPr>
            <w:tcW w:w="4785" w:type="dxa"/>
            <w:tcBorders>
              <w:top w:val="single" w:sz="4" w:space="0" w:color="auto"/>
              <w:left w:val="single" w:sz="4" w:space="0" w:color="auto"/>
              <w:bottom w:val="single" w:sz="4" w:space="0" w:color="auto"/>
              <w:right w:val="single" w:sz="4" w:space="0" w:color="auto"/>
            </w:tcBorders>
            <w:shd w:val="clear" w:color="auto" w:fill="auto"/>
          </w:tcPr>
          <w:p w:rsidR="00E87B60" w:rsidRPr="005F6CA9" w:rsidRDefault="00E87B60" w:rsidP="00EC3080">
            <w:pPr>
              <w:jc w:val="both"/>
              <w:rPr>
                <w:rFonts w:eastAsia="PMingLiU"/>
                <w:color w:val="000000"/>
              </w:rPr>
            </w:pPr>
          </w:p>
          <w:p w:rsidR="00E87B60" w:rsidRPr="005F6CA9" w:rsidRDefault="00E87B60" w:rsidP="00EC3080">
            <w:pPr>
              <w:jc w:val="both"/>
              <w:rPr>
                <w:rFonts w:eastAsia="PMingLiU"/>
                <w:color w:val="000000"/>
              </w:rPr>
            </w:pPr>
          </w:p>
          <w:p w:rsidR="00E87B60" w:rsidRPr="005F6CA9" w:rsidRDefault="00E87B60" w:rsidP="00EC3080">
            <w:pPr>
              <w:jc w:val="both"/>
              <w:rPr>
                <w:rFonts w:eastAsia="PMingLiU"/>
                <w:color w:val="000000"/>
              </w:rPr>
            </w:pPr>
          </w:p>
          <w:p w:rsidR="00E87B60" w:rsidRPr="005F6CA9" w:rsidRDefault="00E87B60" w:rsidP="00EC3080">
            <w:pPr>
              <w:jc w:val="both"/>
              <w:rPr>
                <w:rFonts w:eastAsia="PMingLiU"/>
                <w:color w:val="000000"/>
              </w:rPr>
            </w:pPr>
          </w:p>
          <w:p w:rsidR="00E87B60" w:rsidRPr="005F6CA9" w:rsidRDefault="00E87B60" w:rsidP="00EC3080">
            <w:pPr>
              <w:jc w:val="both"/>
              <w:rPr>
                <w:rFonts w:eastAsia="PMingLiU"/>
                <w:color w:val="000000"/>
              </w:rPr>
            </w:pPr>
          </w:p>
          <w:p w:rsidR="00E87B60" w:rsidRPr="005F6CA9" w:rsidRDefault="00E87B60" w:rsidP="00EC3080">
            <w:pPr>
              <w:jc w:val="both"/>
              <w:rPr>
                <w:rFonts w:eastAsia="PMingLiU"/>
                <w:color w:val="000000"/>
              </w:rPr>
            </w:pPr>
            <w:r w:rsidRPr="005F6CA9">
              <w:rPr>
                <w:rFonts w:eastAsia="PMingLiU"/>
                <w:color w:val="000000"/>
              </w:rPr>
              <w:t>________________/_____________________</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87B60" w:rsidRPr="005F6CA9" w:rsidRDefault="00E87B60" w:rsidP="00EC3080">
            <w:pPr>
              <w:jc w:val="both"/>
              <w:rPr>
                <w:rFonts w:eastAsia="PMingLiU"/>
                <w:color w:val="000000"/>
              </w:rPr>
            </w:pPr>
          </w:p>
          <w:p w:rsidR="00E87B60" w:rsidRPr="005F6CA9" w:rsidRDefault="00E87B60" w:rsidP="00EC3080">
            <w:pPr>
              <w:shd w:val="clear" w:color="auto" w:fill="FFFFFF"/>
              <w:tabs>
                <w:tab w:val="left" w:pos="540"/>
              </w:tabs>
              <w:rPr>
                <w:rFonts w:eastAsia="PMingLiU"/>
                <w:color w:val="000000"/>
              </w:rPr>
            </w:pPr>
            <w:r w:rsidRPr="005F6CA9">
              <w:rPr>
                <w:rFonts w:eastAsia="PMingLiU"/>
                <w:color w:val="000000"/>
              </w:rPr>
              <w:t>Заведующ</w:t>
            </w:r>
            <w:r>
              <w:rPr>
                <w:rFonts w:eastAsia="PMingLiU"/>
                <w:color w:val="000000"/>
              </w:rPr>
              <w:t>ий</w:t>
            </w:r>
            <w:r w:rsidRPr="005F6CA9">
              <w:rPr>
                <w:rFonts w:eastAsia="PMingLiU"/>
                <w:color w:val="000000"/>
              </w:rPr>
              <w:t xml:space="preserve"> информационно-библиографическим центром </w:t>
            </w:r>
            <w:proofErr w:type="gramStart"/>
            <w:r w:rsidRPr="005F6CA9">
              <w:rPr>
                <w:rFonts w:eastAsia="PMingLiU"/>
                <w:color w:val="000000"/>
              </w:rPr>
              <w:t>Научной</w:t>
            </w:r>
            <w:proofErr w:type="gramEnd"/>
            <w:r w:rsidRPr="005F6CA9">
              <w:rPr>
                <w:rFonts w:eastAsia="PMingLiU"/>
                <w:color w:val="000000"/>
              </w:rPr>
              <w:t xml:space="preserve"> </w:t>
            </w:r>
            <w:proofErr w:type="spellStart"/>
            <w:r w:rsidRPr="005F6CA9">
              <w:rPr>
                <w:rFonts w:eastAsia="PMingLiU"/>
                <w:color w:val="000000"/>
              </w:rPr>
              <w:t>библи</w:t>
            </w:r>
            <w:r w:rsidRPr="005F6CA9">
              <w:rPr>
                <w:rFonts w:eastAsia="PMingLiU"/>
                <w:color w:val="000000"/>
              </w:rPr>
              <w:t>о</w:t>
            </w:r>
            <w:r w:rsidRPr="005F6CA9">
              <w:rPr>
                <w:rFonts w:eastAsia="PMingLiU"/>
                <w:color w:val="000000"/>
              </w:rPr>
              <w:t>теки</w:t>
            </w:r>
            <w:r w:rsidRPr="00DA1BD7">
              <w:rPr>
                <w:rFonts w:eastAsia="PMingLiU"/>
                <w:color w:val="000000"/>
              </w:rPr>
              <w:t>им</w:t>
            </w:r>
            <w:proofErr w:type="spellEnd"/>
            <w:r>
              <w:rPr>
                <w:rFonts w:eastAsia="PMingLiU"/>
                <w:color w:val="000000"/>
              </w:rPr>
              <w:t>.</w:t>
            </w:r>
            <w:r w:rsidRPr="00DA1BD7">
              <w:rPr>
                <w:rFonts w:eastAsia="PMingLiU"/>
                <w:color w:val="000000"/>
              </w:rPr>
              <w:t xml:space="preserve"> В. Г. Распутина </w:t>
            </w:r>
            <w:r w:rsidRPr="005F6CA9">
              <w:rPr>
                <w:rFonts w:eastAsia="PMingLiU"/>
                <w:color w:val="000000"/>
              </w:rPr>
              <w:t xml:space="preserve">ФГБОУ ВО «ИГУ» </w:t>
            </w:r>
          </w:p>
          <w:p w:rsidR="00E87B60" w:rsidRPr="005F6CA9" w:rsidRDefault="00E87B60" w:rsidP="00EC3080">
            <w:pPr>
              <w:jc w:val="both"/>
              <w:rPr>
                <w:rFonts w:eastAsia="PMingLiU"/>
                <w:color w:val="000000"/>
              </w:rPr>
            </w:pPr>
            <w:r w:rsidRPr="005F6CA9">
              <w:rPr>
                <w:rFonts w:eastAsia="PMingLiU"/>
                <w:color w:val="000000"/>
              </w:rPr>
              <w:t>____________________________ О. Ю. Митина</w:t>
            </w:r>
          </w:p>
          <w:p w:rsidR="00E87B60" w:rsidRPr="005F6CA9" w:rsidRDefault="00E87B60" w:rsidP="00EC3080">
            <w:pPr>
              <w:jc w:val="both"/>
              <w:rPr>
                <w:rFonts w:eastAsia="PMingLiU"/>
                <w:color w:val="000000"/>
              </w:rPr>
            </w:pPr>
            <w:r w:rsidRPr="005F6CA9">
              <w:rPr>
                <w:rFonts w:eastAsia="PMingLiU"/>
                <w:color w:val="000000"/>
              </w:rPr>
              <w:t>М.П.</w:t>
            </w:r>
          </w:p>
        </w:tc>
      </w:tr>
    </w:tbl>
    <w:p w:rsidR="00E87B60" w:rsidRPr="005F6CA9" w:rsidRDefault="00E87B60" w:rsidP="00E87B60">
      <w:pPr>
        <w:jc w:val="both"/>
        <w:rPr>
          <w:color w:val="000000"/>
        </w:rPr>
      </w:pPr>
    </w:p>
    <w:p w:rsidR="00E87B60" w:rsidRPr="00B87A6A" w:rsidRDefault="00E87B60" w:rsidP="003C77C9">
      <w:pPr>
        <w:spacing w:line="360" w:lineRule="auto"/>
        <w:ind w:firstLine="709"/>
        <w:jc w:val="both"/>
        <w:rPr>
          <w:sz w:val="28"/>
          <w:szCs w:val="28"/>
        </w:rPr>
      </w:pPr>
    </w:p>
    <w:sectPr w:rsidR="00E87B60" w:rsidRPr="00B87A6A" w:rsidSect="00DC6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C59"/>
    <w:multiLevelType w:val="hybridMultilevel"/>
    <w:tmpl w:val="CB46D34E"/>
    <w:lvl w:ilvl="0" w:tplc="DA3CDF1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546832"/>
    <w:multiLevelType w:val="hybridMultilevel"/>
    <w:tmpl w:val="E7DA4C86"/>
    <w:lvl w:ilvl="0" w:tplc="CAFA508E">
      <w:numFmt w:val="bullet"/>
      <w:lvlText w:val=""/>
      <w:lvlJc w:val="left"/>
      <w:pPr>
        <w:ind w:left="923" w:hanging="346"/>
      </w:pPr>
      <w:rPr>
        <w:w w:val="100"/>
        <w:lang w:val="ru-RU" w:eastAsia="en-US" w:bidi="ar-SA"/>
      </w:rPr>
    </w:lvl>
    <w:lvl w:ilvl="1" w:tplc="D74C0110">
      <w:numFmt w:val="bullet"/>
      <w:lvlText w:val="•"/>
      <w:lvlJc w:val="left"/>
      <w:pPr>
        <w:ind w:left="1865" w:hanging="346"/>
      </w:pPr>
      <w:rPr>
        <w:lang w:val="ru-RU" w:eastAsia="en-US" w:bidi="ar-SA"/>
      </w:rPr>
    </w:lvl>
    <w:lvl w:ilvl="2" w:tplc="379E2578">
      <w:numFmt w:val="bullet"/>
      <w:lvlText w:val="•"/>
      <w:lvlJc w:val="left"/>
      <w:pPr>
        <w:ind w:left="2811" w:hanging="346"/>
      </w:pPr>
      <w:rPr>
        <w:lang w:val="ru-RU" w:eastAsia="en-US" w:bidi="ar-SA"/>
      </w:rPr>
    </w:lvl>
    <w:lvl w:ilvl="3" w:tplc="B058A568">
      <w:numFmt w:val="bullet"/>
      <w:lvlText w:val="•"/>
      <w:lvlJc w:val="left"/>
      <w:pPr>
        <w:ind w:left="3757" w:hanging="346"/>
      </w:pPr>
      <w:rPr>
        <w:lang w:val="ru-RU" w:eastAsia="en-US" w:bidi="ar-SA"/>
      </w:rPr>
    </w:lvl>
    <w:lvl w:ilvl="4" w:tplc="35D81686">
      <w:numFmt w:val="bullet"/>
      <w:lvlText w:val="•"/>
      <w:lvlJc w:val="left"/>
      <w:pPr>
        <w:ind w:left="4703" w:hanging="346"/>
      </w:pPr>
      <w:rPr>
        <w:lang w:val="ru-RU" w:eastAsia="en-US" w:bidi="ar-SA"/>
      </w:rPr>
    </w:lvl>
    <w:lvl w:ilvl="5" w:tplc="6AA0F94A">
      <w:numFmt w:val="bullet"/>
      <w:lvlText w:val="•"/>
      <w:lvlJc w:val="left"/>
      <w:pPr>
        <w:ind w:left="5649" w:hanging="346"/>
      </w:pPr>
      <w:rPr>
        <w:lang w:val="ru-RU" w:eastAsia="en-US" w:bidi="ar-SA"/>
      </w:rPr>
    </w:lvl>
    <w:lvl w:ilvl="6" w:tplc="3ED612F4">
      <w:numFmt w:val="bullet"/>
      <w:lvlText w:val="•"/>
      <w:lvlJc w:val="left"/>
      <w:pPr>
        <w:ind w:left="6595" w:hanging="346"/>
      </w:pPr>
      <w:rPr>
        <w:lang w:val="ru-RU" w:eastAsia="en-US" w:bidi="ar-SA"/>
      </w:rPr>
    </w:lvl>
    <w:lvl w:ilvl="7" w:tplc="67EAD3A0">
      <w:numFmt w:val="bullet"/>
      <w:lvlText w:val="•"/>
      <w:lvlJc w:val="left"/>
      <w:pPr>
        <w:ind w:left="7541" w:hanging="346"/>
      </w:pPr>
      <w:rPr>
        <w:lang w:val="ru-RU" w:eastAsia="en-US" w:bidi="ar-SA"/>
      </w:rPr>
    </w:lvl>
    <w:lvl w:ilvl="8" w:tplc="583E9A6E">
      <w:numFmt w:val="bullet"/>
      <w:lvlText w:val="•"/>
      <w:lvlJc w:val="left"/>
      <w:pPr>
        <w:ind w:left="8487" w:hanging="346"/>
      </w:pPr>
      <w:rPr>
        <w:lang w:val="ru-RU" w:eastAsia="en-US" w:bidi="ar-SA"/>
      </w:rPr>
    </w:lvl>
  </w:abstractNum>
  <w:abstractNum w:abstractNumId="2">
    <w:nsid w:val="35234C3B"/>
    <w:multiLevelType w:val="hybridMultilevel"/>
    <w:tmpl w:val="544EB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467BAE"/>
    <w:multiLevelType w:val="hybridMultilevel"/>
    <w:tmpl w:val="0D1AE464"/>
    <w:lvl w:ilvl="0" w:tplc="0419000B">
      <w:start w:val="1"/>
      <w:numFmt w:val="bullet"/>
      <w:lvlText w:val=""/>
      <w:lvlJc w:val="left"/>
      <w:pPr>
        <w:ind w:left="923" w:hanging="346"/>
      </w:pPr>
      <w:rPr>
        <w:rFonts w:ascii="Wingdings" w:hAnsi="Wingdings" w:hint="default"/>
        <w:w w:val="100"/>
        <w:lang w:val="ru-RU" w:eastAsia="en-US" w:bidi="ar-SA"/>
      </w:rPr>
    </w:lvl>
    <w:lvl w:ilvl="1" w:tplc="D74C0110">
      <w:numFmt w:val="bullet"/>
      <w:lvlText w:val="•"/>
      <w:lvlJc w:val="left"/>
      <w:pPr>
        <w:ind w:left="1865" w:hanging="346"/>
      </w:pPr>
      <w:rPr>
        <w:lang w:val="ru-RU" w:eastAsia="en-US" w:bidi="ar-SA"/>
      </w:rPr>
    </w:lvl>
    <w:lvl w:ilvl="2" w:tplc="379E2578">
      <w:numFmt w:val="bullet"/>
      <w:lvlText w:val="•"/>
      <w:lvlJc w:val="left"/>
      <w:pPr>
        <w:ind w:left="2811" w:hanging="346"/>
      </w:pPr>
      <w:rPr>
        <w:lang w:val="ru-RU" w:eastAsia="en-US" w:bidi="ar-SA"/>
      </w:rPr>
    </w:lvl>
    <w:lvl w:ilvl="3" w:tplc="B058A568">
      <w:numFmt w:val="bullet"/>
      <w:lvlText w:val="•"/>
      <w:lvlJc w:val="left"/>
      <w:pPr>
        <w:ind w:left="3757" w:hanging="346"/>
      </w:pPr>
      <w:rPr>
        <w:lang w:val="ru-RU" w:eastAsia="en-US" w:bidi="ar-SA"/>
      </w:rPr>
    </w:lvl>
    <w:lvl w:ilvl="4" w:tplc="35D81686">
      <w:numFmt w:val="bullet"/>
      <w:lvlText w:val="•"/>
      <w:lvlJc w:val="left"/>
      <w:pPr>
        <w:ind w:left="4703" w:hanging="346"/>
      </w:pPr>
      <w:rPr>
        <w:lang w:val="ru-RU" w:eastAsia="en-US" w:bidi="ar-SA"/>
      </w:rPr>
    </w:lvl>
    <w:lvl w:ilvl="5" w:tplc="6AA0F94A">
      <w:numFmt w:val="bullet"/>
      <w:lvlText w:val="•"/>
      <w:lvlJc w:val="left"/>
      <w:pPr>
        <w:ind w:left="5649" w:hanging="346"/>
      </w:pPr>
      <w:rPr>
        <w:lang w:val="ru-RU" w:eastAsia="en-US" w:bidi="ar-SA"/>
      </w:rPr>
    </w:lvl>
    <w:lvl w:ilvl="6" w:tplc="3ED612F4">
      <w:numFmt w:val="bullet"/>
      <w:lvlText w:val="•"/>
      <w:lvlJc w:val="left"/>
      <w:pPr>
        <w:ind w:left="6595" w:hanging="346"/>
      </w:pPr>
      <w:rPr>
        <w:lang w:val="ru-RU" w:eastAsia="en-US" w:bidi="ar-SA"/>
      </w:rPr>
    </w:lvl>
    <w:lvl w:ilvl="7" w:tplc="67EAD3A0">
      <w:numFmt w:val="bullet"/>
      <w:lvlText w:val="•"/>
      <w:lvlJc w:val="left"/>
      <w:pPr>
        <w:ind w:left="7541" w:hanging="346"/>
      </w:pPr>
      <w:rPr>
        <w:lang w:val="ru-RU" w:eastAsia="en-US" w:bidi="ar-SA"/>
      </w:rPr>
    </w:lvl>
    <w:lvl w:ilvl="8" w:tplc="583E9A6E">
      <w:numFmt w:val="bullet"/>
      <w:lvlText w:val="•"/>
      <w:lvlJc w:val="left"/>
      <w:pPr>
        <w:ind w:left="8487" w:hanging="346"/>
      </w:pPr>
      <w:rPr>
        <w:lang w:val="ru-RU" w:eastAsia="en-US" w:bidi="ar-SA"/>
      </w:rPr>
    </w:lvl>
  </w:abstractNum>
  <w:abstractNum w:abstractNumId="4">
    <w:nsid w:val="76FE4D8C"/>
    <w:multiLevelType w:val="hybridMultilevel"/>
    <w:tmpl w:val="62D632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1"/>
  </w:num>
  <w:num w:numId="5">
    <w:abstractNumId w:val="3"/>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characterSpacingControl w:val="doNotCompress"/>
  <w:compat>
    <w:useFELayout/>
  </w:compat>
  <w:rsids>
    <w:rsidRoot w:val="00193BA7"/>
    <w:rsid w:val="00005EE6"/>
    <w:rsid w:val="00077BFB"/>
    <w:rsid w:val="000C7060"/>
    <w:rsid w:val="000D4F0D"/>
    <w:rsid w:val="000F01E7"/>
    <w:rsid w:val="000F2588"/>
    <w:rsid w:val="000F334E"/>
    <w:rsid w:val="001227AE"/>
    <w:rsid w:val="00146A86"/>
    <w:rsid w:val="00165D17"/>
    <w:rsid w:val="00176354"/>
    <w:rsid w:val="00180E4F"/>
    <w:rsid w:val="0018692F"/>
    <w:rsid w:val="0019138E"/>
    <w:rsid w:val="00193BA7"/>
    <w:rsid w:val="001A2E7D"/>
    <w:rsid w:val="001B4206"/>
    <w:rsid w:val="001F3049"/>
    <w:rsid w:val="00222276"/>
    <w:rsid w:val="0025605F"/>
    <w:rsid w:val="0025618E"/>
    <w:rsid w:val="00284D40"/>
    <w:rsid w:val="00290E62"/>
    <w:rsid w:val="00291FF1"/>
    <w:rsid w:val="002A02AD"/>
    <w:rsid w:val="002A64A8"/>
    <w:rsid w:val="002A6691"/>
    <w:rsid w:val="002D72FB"/>
    <w:rsid w:val="002F1502"/>
    <w:rsid w:val="002F6A8E"/>
    <w:rsid w:val="00363354"/>
    <w:rsid w:val="00367C6A"/>
    <w:rsid w:val="00382782"/>
    <w:rsid w:val="003912FF"/>
    <w:rsid w:val="003C5436"/>
    <w:rsid w:val="003C77C9"/>
    <w:rsid w:val="003D796A"/>
    <w:rsid w:val="00401C80"/>
    <w:rsid w:val="004068CE"/>
    <w:rsid w:val="004178AB"/>
    <w:rsid w:val="0043169C"/>
    <w:rsid w:val="00456DD6"/>
    <w:rsid w:val="00461924"/>
    <w:rsid w:val="004B41B6"/>
    <w:rsid w:val="004C1D7B"/>
    <w:rsid w:val="004E77C8"/>
    <w:rsid w:val="004F373E"/>
    <w:rsid w:val="005033AF"/>
    <w:rsid w:val="00520036"/>
    <w:rsid w:val="00534764"/>
    <w:rsid w:val="00536FEB"/>
    <w:rsid w:val="005755BF"/>
    <w:rsid w:val="00580E7E"/>
    <w:rsid w:val="00591271"/>
    <w:rsid w:val="005E5080"/>
    <w:rsid w:val="005F1377"/>
    <w:rsid w:val="005F73AE"/>
    <w:rsid w:val="00611D10"/>
    <w:rsid w:val="00612529"/>
    <w:rsid w:val="00621AB9"/>
    <w:rsid w:val="006256D5"/>
    <w:rsid w:val="00653AC6"/>
    <w:rsid w:val="00671EE5"/>
    <w:rsid w:val="0068318D"/>
    <w:rsid w:val="0069591C"/>
    <w:rsid w:val="006C0323"/>
    <w:rsid w:val="006E73ED"/>
    <w:rsid w:val="00715B0B"/>
    <w:rsid w:val="00754B5F"/>
    <w:rsid w:val="00762EA6"/>
    <w:rsid w:val="007664DC"/>
    <w:rsid w:val="00767517"/>
    <w:rsid w:val="007A1A1B"/>
    <w:rsid w:val="007A690B"/>
    <w:rsid w:val="007D347F"/>
    <w:rsid w:val="007F07FB"/>
    <w:rsid w:val="007F0BA0"/>
    <w:rsid w:val="007F2629"/>
    <w:rsid w:val="00800E92"/>
    <w:rsid w:val="0081221F"/>
    <w:rsid w:val="00814D65"/>
    <w:rsid w:val="00827A4E"/>
    <w:rsid w:val="00865DE6"/>
    <w:rsid w:val="00866417"/>
    <w:rsid w:val="00874AC3"/>
    <w:rsid w:val="00881ACF"/>
    <w:rsid w:val="00896F91"/>
    <w:rsid w:val="008C1C42"/>
    <w:rsid w:val="008C7BB5"/>
    <w:rsid w:val="00913D32"/>
    <w:rsid w:val="0092756D"/>
    <w:rsid w:val="009307E8"/>
    <w:rsid w:val="00934ACE"/>
    <w:rsid w:val="00947374"/>
    <w:rsid w:val="009557F4"/>
    <w:rsid w:val="009648F1"/>
    <w:rsid w:val="00964A4A"/>
    <w:rsid w:val="009900EF"/>
    <w:rsid w:val="009C1C74"/>
    <w:rsid w:val="009D3AC4"/>
    <w:rsid w:val="00A164FD"/>
    <w:rsid w:val="00A20081"/>
    <w:rsid w:val="00A3340D"/>
    <w:rsid w:val="00A3471C"/>
    <w:rsid w:val="00A35184"/>
    <w:rsid w:val="00A42317"/>
    <w:rsid w:val="00A81C38"/>
    <w:rsid w:val="00A97896"/>
    <w:rsid w:val="00AD71CE"/>
    <w:rsid w:val="00B00113"/>
    <w:rsid w:val="00B1446F"/>
    <w:rsid w:val="00B50E0F"/>
    <w:rsid w:val="00B53761"/>
    <w:rsid w:val="00B53BF8"/>
    <w:rsid w:val="00B57863"/>
    <w:rsid w:val="00B6182A"/>
    <w:rsid w:val="00B87A6A"/>
    <w:rsid w:val="00B91896"/>
    <w:rsid w:val="00BB070C"/>
    <w:rsid w:val="00BB374B"/>
    <w:rsid w:val="00BD4558"/>
    <w:rsid w:val="00BE18D7"/>
    <w:rsid w:val="00BE5004"/>
    <w:rsid w:val="00BF16BB"/>
    <w:rsid w:val="00C03345"/>
    <w:rsid w:val="00C06C9D"/>
    <w:rsid w:val="00C203DD"/>
    <w:rsid w:val="00C349DD"/>
    <w:rsid w:val="00C37CB3"/>
    <w:rsid w:val="00C42CE6"/>
    <w:rsid w:val="00C46338"/>
    <w:rsid w:val="00C51332"/>
    <w:rsid w:val="00C67FCD"/>
    <w:rsid w:val="00C80248"/>
    <w:rsid w:val="00CA6B7C"/>
    <w:rsid w:val="00CD7A84"/>
    <w:rsid w:val="00CE3B25"/>
    <w:rsid w:val="00CE4EB0"/>
    <w:rsid w:val="00CF2999"/>
    <w:rsid w:val="00CF2F67"/>
    <w:rsid w:val="00D16B5E"/>
    <w:rsid w:val="00D200DB"/>
    <w:rsid w:val="00D37DB1"/>
    <w:rsid w:val="00D55EBF"/>
    <w:rsid w:val="00D67969"/>
    <w:rsid w:val="00D713B7"/>
    <w:rsid w:val="00DC0DC7"/>
    <w:rsid w:val="00DC6C48"/>
    <w:rsid w:val="00E040CB"/>
    <w:rsid w:val="00E06B73"/>
    <w:rsid w:val="00E3296C"/>
    <w:rsid w:val="00E67A3B"/>
    <w:rsid w:val="00E87B60"/>
    <w:rsid w:val="00E9459A"/>
    <w:rsid w:val="00EA1688"/>
    <w:rsid w:val="00EA2AC7"/>
    <w:rsid w:val="00EC4E7F"/>
    <w:rsid w:val="00EC57E8"/>
    <w:rsid w:val="00ED4423"/>
    <w:rsid w:val="00EF02DF"/>
    <w:rsid w:val="00EF716A"/>
    <w:rsid w:val="00F036E9"/>
    <w:rsid w:val="00F07CA5"/>
    <w:rsid w:val="00F16EE8"/>
    <w:rsid w:val="00F603D1"/>
    <w:rsid w:val="00F63424"/>
    <w:rsid w:val="00F70D34"/>
    <w:rsid w:val="00F725A8"/>
    <w:rsid w:val="00FA67D1"/>
    <w:rsid w:val="00FB4205"/>
    <w:rsid w:val="00FD1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A7"/>
    <w:pPr>
      <w:widowControl w:val="0"/>
      <w:autoSpaceDE w:val="0"/>
      <w:autoSpaceDN w:val="0"/>
      <w:spacing w:after="0" w:line="240" w:lineRule="auto"/>
    </w:pPr>
    <w:rPr>
      <w:rFonts w:ascii="Times New Roman" w:eastAsia="Times New Roman" w:hAnsi="Times New Roman" w:cs="Times New Roman"/>
      <w:lang w:eastAsia="en-US"/>
    </w:rPr>
  </w:style>
  <w:style w:type="paragraph" w:styleId="1">
    <w:name w:val="heading 1"/>
    <w:basedOn w:val="a"/>
    <w:link w:val="10"/>
    <w:uiPriority w:val="9"/>
    <w:qFormat/>
    <w:rsid w:val="00193BA7"/>
    <w:pPr>
      <w:ind w:left="11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BA7"/>
    <w:rPr>
      <w:rFonts w:ascii="Times New Roman" w:eastAsia="Times New Roman" w:hAnsi="Times New Roman" w:cs="Times New Roman"/>
      <w:b/>
      <w:bCs/>
      <w:sz w:val="28"/>
      <w:szCs w:val="28"/>
      <w:lang w:eastAsia="en-US"/>
    </w:rPr>
  </w:style>
  <w:style w:type="paragraph" w:styleId="a3">
    <w:name w:val="Body Text"/>
    <w:basedOn w:val="a"/>
    <w:link w:val="a4"/>
    <w:uiPriority w:val="1"/>
    <w:semiHidden/>
    <w:unhideWhenUsed/>
    <w:qFormat/>
    <w:rsid w:val="00193BA7"/>
    <w:rPr>
      <w:sz w:val="28"/>
      <w:szCs w:val="28"/>
    </w:rPr>
  </w:style>
  <w:style w:type="character" w:customStyle="1" w:styleId="a4">
    <w:name w:val="Основной текст Знак"/>
    <w:basedOn w:val="a0"/>
    <w:link w:val="a3"/>
    <w:uiPriority w:val="1"/>
    <w:semiHidden/>
    <w:rsid w:val="00193BA7"/>
    <w:rPr>
      <w:rFonts w:ascii="Times New Roman" w:eastAsia="Times New Roman" w:hAnsi="Times New Roman" w:cs="Times New Roman"/>
      <w:sz w:val="28"/>
      <w:szCs w:val="28"/>
      <w:lang w:eastAsia="en-US"/>
    </w:rPr>
  </w:style>
  <w:style w:type="paragraph" w:styleId="a5">
    <w:name w:val="List Paragraph"/>
    <w:basedOn w:val="a"/>
    <w:uiPriority w:val="1"/>
    <w:qFormat/>
    <w:rsid w:val="00193BA7"/>
    <w:pPr>
      <w:spacing w:before="10"/>
      <w:ind w:left="928" w:firstLine="360"/>
    </w:pPr>
  </w:style>
  <w:style w:type="character" w:styleId="a6">
    <w:name w:val="Hyperlink"/>
    <w:basedOn w:val="a0"/>
    <w:uiPriority w:val="99"/>
    <w:unhideWhenUsed/>
    <w:rsid w:val="004F373E"/>
    <w:rPr>
      <w:color w:val="0000FF" w:themeColor="hyperlink"/>
      <w:u w:val="single"/>
    </w:rPr>
  </w:style>
  <w:style w:type="paragraph" w:styleId="a7">
    <w:name w:val="Normal (Web)"/>
    <w:basedOn w:val="a"/>
    <w:uiPriority w:val="99"/>
    <w:unhideWhenUsed/>
    <w:rsid w:val="008C7BB5"/>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CF2999"/>
    <w:rPr>
      <w:rFonts w:ascii="Tahoma" w:hAnsi="Tahoma" w:cs="Tahoma"/>
      <w:sz w:val="16"/>
      <w:szCs w:val="16"/>
    </w:rPr>
  </w:style>
  <w:style w:type="character" w:customStyle="1" w:styleId="a9">
    <w:name w:val="Текст выноски Знак"/>
    <w:basedOn w:val="a0"/>
    <w:link w:val="a8"/>
    <w:uiPriority w:val="99"/>
    <w:semiHidden/>
    <w:rsid w:val="00CF2999"/>
    <w:rPr>
      <w:rFonts w:ascii="Tahoma" w:eastAsia="Times New Roman" w:hAnsi="Tahoma" w:cs="Tahoma"/>
      <w:sz w:val="16"/>
      <w:szCs w:val="16"/>
      <w:lang w:eastAsia="en-US"/>
    </w:rPr>
  </w:style>
  <w:style w:type="paragraph" w:customStyle="1" w:styleId="TableParagraph">
    <w:name w:val="Table Paragraph"/>
    <w:basedOn w:val="a"/>
    <w:uiPriority w:val="1"/>
    <w:qFormat/>
    <w:rsid w:val="007D347F"/>
    <w:pPr>
      <w:ind w:left="115"/>
    </w:pPr>
    <w:rPr>
      <w:lang w:val="en-US"/>
    </w:rPr>
  </w:style>
  <w:style w:type="character" w:styleId="aa">
    <w:name w:val="Placeholder Text"/>
    <w:basedOn w:val="a0"/>
    <w:uiPriority w:val="99"/>
    <w:semiHidden/>
    <w:rsid w:val="007D347F"/>
    <w:rPr>
      <w:color w:val="808080"/>
    </w:rPr>
  </w:style>
  <w:style w:type="table" w:customStyle="1" w:styleId="TableNormal1">
    <w:name w:val="Table Normal1"/>
    <w:uiPriority w:val="2"/>
    <w:semiHidden/>
    <w:qFormat/>
    <w:rsid w:val="007D347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b">
    <w:name w:val="annotation reference"/>
    <w:basedOn w:val="a0"/>
    <w:uiPriority w:val="99"/>
    <w:semiHidden/>
    <w:unhideWhenUsed/>
    <w:rsid w:val="007F07FB"/>
    <w:rPr>
      <w:sz w:val="16"/>
      <w:szCs w:val="16"/>
    </w:rPr>
  </w:style>
  <w:style w:type="paragraph" w:styleId="ac">
    <w:name w:val="annotation text"/>
    <w:basedOn w:val="a"/>
    <w:link w:val="ad"/>
    <w:uiPriority w:val="99"/>
    <w:semiHidden/>
    <w:unhideWhenUsed/>
    <w:rsid w:val="007F07FB"/>
    <w:rPr>
      <w:sz w:val="20"/>
      <w:szCs w:val="20"/>
    </w:rPr>
  </w:style>
  <w:style w:type="character" w:customStyle="1" w:styleId="ad">
    <w:name w:val="Текст примечания Знак"/>
    <w:basedOn w:val="a0"/>
    <w:link w:val="ac"/>
    <w:uiPriority w:val="99"/>
    <w:semiHidden/>
    <w:rsid w:val="007F07FB"/>
    <w:rPr>
      <w:rFonts w:ascii="Times New Roman" w:eastAsia="Times New Roman" w:hAnsi="Times New Roman" w:cs="Times New Roman"/>
      <w:sz w:val="20"/>
      <w:szCs w:val="20"/>
      <w:lang w:eastAsia="en-US"/>
    </w:rPr>
  </w:style>
  <w:style w:type="paragraph" w:styleId="ae">
    <w:name w:val="annotation subject"/>
    <w:basedOn w:val="ac"/>
    <w:next w:val="ac"/>
    <w:link w:val="af"/>
    <w:uiPriority w:val="99"/>
    <w:semiHidden/>
    <w:unhideWhenUsed/>
    <w:rsid w:val="007F07FB"/>
    <w:rPr>
      <w:b/>
      <w:bCs/>
    </w:rPr>
  </w:style>
  <w:style w:type="character" w:customStyle="1" w:styleId="af">
    <w:name w:val="Тема примечания Знак"/>
    <w:basedOn w:val="ad"/>
    <w:link w:val="ae"/>
    <w:uiPriority w:val="99"/>
    <w:semiHidden/>
    <w:rsid w:val="007F07FB"/>
    <w:rPr>
      <w:rFonts w:ascii="Times New Roman" w:eastAsia="Times New Roman" w:hAnsi="Times New Roman" w:cs="Times New Roman"/>
      <w:b/>
      <w:bCs/>
      <w:sz w:val="20"/>
      <w:szCs w:val="20"/>
      <w:lang w:eastAsia="en-US"/>
    </w:rPr>
  </w:style>
  <w:style w:type="character" w:customStyle="1" w:styleId="af0">
    <w:name w:val="Гипертекстовая ссылка"/>
    <w:rsid w:val="00E87B60"/>
    <w:rPr>
      <w:b/>
      <w:bCs/>
      <w:color w:val="008000"/>
    </w:rPr>
  </w:style>
  <w:style w:type="table" w:styleId="af1">
    <w:name w:val="Table Grid"/>
    <w:basedOn w:val="a1"/>
    <w:uiPriority w:val="59"/>
    <w:rsid w:val="00D67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52403">
      <w:bodyDiv w:val="1"/>
      <w:marLeft w:val="0"/>
      <w:marRight w:val="0"/>
      <w:marTop w:val="0"/>
      <w:marBottom w:val="0"/>
      <w:divBdr>
        <w:top w:val="none" w:sz="0" w:space="0" w:color="auto"/>
        <w:left w:val="none" w:sz="0" w:space="0" w:color="auto"/>
        <w:bottom w:val="none" w:sz="0" w:space="0" w:color="auto"/>
        <w:right w:val="none" w:sz="0" w:space="0" w:color="auto"/>
      </w:divBdr>
    </w:div>
    <w:div w:id="201946276">
      <w:bodyDiv w:val="1"/>
      <w:marLeft w:val="0"/>
      <w:marRight w:val="0"/>
      <w:marTop w:val="0"/>
      <w:marBottom w:val="0"/>
      <w:divBdr>
        <w:top w:val="none" w:sz="0" w:space="0" w:color="auto"/>
        <w:left w:val="none" w:sz="0" w:space="0" w:color="auto"/>
        <w:bottom w:val="none" w:sz="0" w:space="0" w:color="auto"/>
        <w:right w:val="none" w:sz="0" w:space="0" w:color="auto"/>
      </w:divBdr>
    </w:div>
    <w:div w:id="254826665">
      <w:bodyDiv w:val="1"/>
      <w:marLeft w:val="0"/>
      <w:marRight w:val="0"/>
      <w:marTop w:val="0"/>
      <w:marBottom w:val="0"/>
      <w:divBdr>
        <w:top w:val="none" w:sz="0" w:space="0" w:color="auto"/>
        <w:left w:val="none" w:sz="0" w:space="0" w:color="auto"/>
        <w:bottom w:val="none" w:sz="0" w:space="0" w:color="auto"/>
        <w:right w:val="none" w:sz="0" w:space="0" w:color="auto"/>
      </w:divBdr>
    </w:div>
    <w:div w:id="353266495">
      <w:bodyDiv w:val="1"/>
      <w:marLeft w:val="0"/>
      <w:marRight w:val="0"/>
      <w:marTop w:val="0"/>
      <w:marBottom w:val="0"/>
      <w:divBdr>
        <w:top w:val="none" w:sz="0" w:space="0" w:color="auto"/>
        <w:left w:val="none" w:sz="0" w:space="0" w:color="auto"/>
        <w:bottom w:val="none" w:sz="0" w:space="0" w:color="auto"/>
        <w:right w:val="none" w:sz="0" w:space="0" w:color="auto"/>
      </w:divBdr>
    </w:div>
    <w:div w:id="516118499">
      <w:bodyDiv w:val="1"/>
      <w:marLeft w:val="0"/>
      <w:marRight w:val="0"/>
      <w:marTop w:val="0"/>
      <w:marBottom w:val="0"/>
      <w:divBdr>
        <w:top w:val="none" w:sz="0" w:space="0" w:color="auto"/>
        <w:left w:val="none" w:sz="0" w:space="0" w:color="auto"/>
        <w:bottom w:val="none" w:sz="0" w:space="0" w:color="auto"/>
        <w:right w:val="none" w:sz="0" w:space="0" w:color="auto"/>
      </w:divBdr>
    </w:div>
    <w:div w:id="643237668">
      <w:bodyDiv w:val="1"/>
      <w:marLeft w:val="0"/>
      <w:marRight w:val="0"/>
      <w:marTop w:val="0"/>
      <w:marBottom w:val="0"/>
      <w:divBdr>
        <w:top w:val="none" w:sz="0" w:space="0" w:color="auto"/>
        <w:left w:val="none" w:sz="0" w:space="0" w:color="auto"/>
        <w:bottom w:val="none" w:sz="0" w:space="0" w:color="auto"/>
        <w:right w:val="none" w:sz="0" w:space="0" w:color="auto"/>
      </w:divBdr>
    </w:div>
    <w:div w:id="691732630">
      <w:bodyDiv w:val="1"/>
      <w:marLeft w:val="0"/>
      <w:marRight w:val="0"/>
      <w:marTop w:val="0"/>
      <w:marBottom w:val="0"/>
      <w:divBdr>
        <w:top w:val="none" w:sz="0" w:space="0" w:color="auto"/>
        <w:left w:val="none" w:sz="0" w:space="0" w:color="auto"/>
        <w:bottom w:val="none" w:sz="0" w:space="0" w:color="auto"/>
        <w:right w:val="none" w:sz="0" w:space="0" w:color="auto"/>
      </w:divBdr>
    </w:div>
    <w:div w:id="701201919">
      <w:bodyDiv w:val="1"/>
      <w:marLeft w:val="0"/>
      <w:marRight w:val="0"/>
      <w:marTop w:val="0"/>
      <w:marBottom w:val="0"/>
      <w:divBdr>
        <w:top w:val="none" w:sz="0" w:space="0" w:color="auto"/>
        <w:left w:val="none" w:sz="0" w:space="0" w:color="auto"/>
        <w:bottom w:val="none" w:sz="0" w:space="0" w:color="auto"/>
        <w:right w:val="none" w:sz="0" w:space="0" w:color="auto"/>
      </w:divBdr>
    </w:div>
    <w:div w:id="803543810">
      <w:bodyDiv w:val="1"/>
      <w:marLeft w:val="0"/>
      <w:marRight w:val="0"/>
      <w:marTop w:val="0"/>
      <w:marBottom w:val="0"/>
      <w:divBdr>
        <w:top w:val="none" w:sz="0" w:space="0" w:color="auto"/>
        <w:left w:val="none" w:sz="0" w:space="0" w:color="auto"/>
        <w:bottom w:val="none" w:sz="0" w:space="0" w:color="auto"/>
        <w:right w:val="none" w:sz="0" w:space="0" w:color="auto"/>
      </w:divBdr>
    </w:div>
    <w:div w:id="816915717">
      <w:bodyDiv w:val="1"/>
      <w:marLeft w:val="0"/>
      <w:marRight w:val="0"/>
      <w:marTop w:val="0"/>
      <w:marBottom w:val="0"/>
      <w:divBdr>
        <w:top w:val="none" w:sz="0" w:space="0" w:color="auto"/>
        <w:left w:val="none" w:sz="0" w:space="0" w:color="auto"/>
        <w:bottom w:val="none" w:sz="0" w:space="0" w:color="auto"/>
        <w:right w:val="none" w:sz="0" w:space="0" w:color="auto"/>
      </w:divBdr>
    </w:div>
    <w:div w:id="1048457343">
      <w:bodyDiv w:val="1"/>
      <w:marLeft w:val="0"/>
      <w:marRight w:val="0"/>
      <w:marTop w:val="0"/>
      <w:marBottom w:val="0"/>
      <w:divBdr>
        <w:top w:val="none" w:sz="0" w:space="0" w:color="auto"/>
        <w:left w:val="none" w:sz="0" w:space="0" w:color="auto"/>
        <w:bottom w:val="none" w:sz="0" w:space="0" w:color="auto"/>
        <w:right w:val="none" w:sz="0" w:space="0" w:color="auto"/>
      </w:divBdr>
    </w:div>
    <w:div w:id="1057629710">
      <w:bodyDiv w:val="1"/>
      <w:marLeft w:val="0"/>
      <w:marRight w:val="0"/>
      <w:marTop w:val="0"/>
      <w:marBottom w:val="0"/>
      <w:divBdr>
        <w:top w:val="none" w:sz="0" w:space="0" w:color="auto"/>
        <w:left w:val="none" w:sz="0" w:space="0" w:color="auto"/>
        <w:bottom w:val="none" w:sz="0" w:space="0" w:color="auto"/>
        <w:right w:val="none" w:sz="0" w:space="0" w:color="auto"/>
      </w:divBdr>
    </w:div>
    <w:div w:id="1121805160">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53195834">
      <w:bodyDiv w:val="1"/>
      <w:marLeft w:val="0"/>
      <w:marRight w:val="0"/>
      <w:marTop w:val="0"/>
      <w:marBottom w:val="0"/>
      <w:divBdr>
        <w:top w:val="none" w:sz="0" w:space="0" w:color="auto"/>
        <w:left w:val="none" w:sz="0" w:space="0" w:color="auto"/>
        <w:bottom w:val="none" w:sz="0" w:space="0" w:color="auto"/>
        <w:right w:val="none" w:sz="0" w:space="0" w:color="auto"/>
      </w:divBdr>
    </w:div>
    <w:div w:id="1329600680">
      <w:bodyDiv w:val="1"/>
      <w:marLeft w:val="0"/>
      <w:marRight w:val="0"/>
      <w:marTop w:val="0"/>
      <w:marBottom w:val="0"/>
      <w:divBdr>
        <w:top w:val="none" w:sz="0" w:space="0" w:color="auto"/>
        <w:left w:val="none" w:sz="0" w:space="0" w:color="auto"/>
        <w:bottom w:val="none" w:sz="0" w:space="0" w:color="auto"/>
        <w:right w:val="none" w:sz="0" w:space="0" w:color="auto"/>
      </w:divBdr>
    </w:div>
    <w:div w:id="1354650529">
      <w:bodyDiv w:val="1"/>
      <w:marLeft w:val="0"/>
      <w:marRight w:val="0"/>
      <w:marTop w:val="0"/>
      <w:marBottom w:val="0"/>
      <w:divBdr>
        <w:top w:val="none" w:sz="0" w:space="0" w:color="auto"/>
        <w:left w:val="none" w:sz="0" w:space="0" w:color="auto"/>
        <w:bottom w:val="none" w:sz="0" w:space="0" w:color="auto"/>
        <w:right w:val="none" w:sz="0" w:space="0" w:color="auto"/>
      </w:divBdr>
    </w:div>
    <w:div w:id="1383601106">
      <w:bodyDiv w:val="1"/>
      <w:marLeft w:val="0"/>
      <w:marRight w:val="0"/>
      <w:marTop w:val="0"/>
      <w:marBottom w:val="0"/>
      <w:divBdr>
        <w:top w:val="none" w:sz="0" w:space="0" w:color="auto"/>
        <w:left w:val="none" w:sz="0" w:space="0" w:color="auto"/>
        <w:bottom w:val="none" w:sz="0" w:space="0" w:color="auto"/>
        <w:right w:val="none" w:sz="0" w:space="0" w:color="auto"/>
      </w:divBdr>
    </w:div>
    <w:div w:id="1413046802">
      <w:bodyDiv w:val="1"/>
      <w:marLeft w:val="0"/>
      <w:marRight w:val="0"/>
      <w:marTop w:val="0"/>
      <w:marBottom w:val="0"/>
      <w:divBdr>
        <w:top w:val="none" w:sz="0" w:space="0" w:color="auto"/>
        <w:left w:val="none" w:sz="0" w:space="0" w:color="auto"/>
        <w:bottom w:val="none" w:sz="0" w:space="0" w:color="auto"/>
        <w:right w:val="none" w:sz="0" w:space="0" w:color="auto"/>
      </w:divBdr>
      <w:divsChild>
        <w:div w:id="900364275">
          <w:marLeft w:val="0"/>
          <w:marRight w:val="0"/>
          <w:marTop w:val="0"/>
          <w:marBottom w:val="0"/>
          <w:divBdr>
            <w:top w:val="none" w:sz="0" w:space="0" w:color="auto"/>
            <w:left w:val="none" w:sz="0" w:space="0" w:color="auto"/>
            <w:bottom w:val="none" w:sz="0" w:space="0" w:color="auto"/>
            <w:right w:val="none" w:sz="0" w:space="0" w:color="auto"/>
          </w:divBdr>
          <w:divsChild>
            <w:div w:id="1161198729">
              <w:marLeft w:val="0"/>
              <w:marRight w:val="0"/>
              <w:marTop w:val="0"/>
              <w:marBottom w:val="0"/>
              <w:divBdr>
                <w:top w:val="none" w:sz="0" w:space="0" w:color="auto"/>
                <w:left w:val="none" w:sz="0" w:space="0" w:color="auto"/>
                <w:bottom w:val="none" w:sz="0" w:space="0" w:color="auto"/>
                <w:right w:val="none" w:sz="0" w:space="0" w:color="auto"/>
              </w:divBdr>
            </w:div>
          </w:divsChild>
        </w:div>
        <w:div w:id="2099061034">
          <w:marLeft w:val="0"/>
          <w:marRight w:val="0"/>
          <w:marTop w:val="0"/>
          <w:marBottom w:val="0"/>
          <w:divBdr>
            <w:top w:val="none" w:sz="0" w:space="0" w:color="auto"/>
            <w:left w:val="none" w:sz="0" w:space="0" w:color="auto"/>
            <w:bottom w:val="none" w:sz="0" w:space="0" w:color="auto"/>
            <w:right w:val="none" w:sz="0" w:space="0" w:color="auto"/>
          </w:divBdr>
          <w:divsChild>
            <w:div w:id="16476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350">
      <w:bodyDiv w:val="1"/>
      <w:marLeft w:val="0"/>
      <w:marRight w:val="0"/>
      <w:marTop w:val="0"/>
      <w:marBottom w:val="0"/>
      <w:divBdr>
        <w:top w:val="none" w:sz="0" w:space="0" w:color="auto"/>
        <w:left w:val="none" w:sz="0" w:space="0" w:color="auto"/>
        <w:bottom w:val="none" w:sz="0" w:space="0" w:color="auto"/>
        <w:right w:val="none" w:sz="0" w:space="0" w:color="auto"/>
      </w:divBdr>
    </w:div>
    <w:div w:id="1579368075">
      <w:bodyDiv w:val="1"/>
      <w:marLeft w:val="0"/>
      <w:marRight w:val="0"/>
      <w:marTop w:val="0"/>
      <w:marBottom w:val="0"/>
      <w:divBdr>
        <w:top w:val="none" w:sz="0" w:space="0" w:color="auto"/>
        <w:left w:val="none" w:sz="0" w:space="0" w:color="auto"/>
        <w:bottom w:val="none" w:sz="0" w:space="0" w:color="auto"/>
        <w:right w:val="none" w:sz="0" w:space="0" w:color="auto"/>
      </w:divBdr>
    </w:div>
    <w:div w:id="1740791208">
      <w:bodyDiv w:val="1"/>
      <w:marLeft w:val="0"/>
      <w:marRight w:val="0"/>
      <w:marTop w:val="0"/>
      <w:marBottom w:val="0"/>
      <w:divBdr>
        <w:top w:val="none" w:sz="0" w:space="0" w:color="auto"/>
        <w:left w:val="none" w:sz="0" w:space="0" w:color="auto"/>
        <w:bottom w:val="none" w:sz="0" w:space="0" w:color="auto"/>
        <w:right w:val="none" w:sz="0" w:space="0" w:color="auto"/>
      </w:divBdr>
    </w:div>
    <w:div w:id="1747796319">
      <w:bodyDiv w:val="1"/>
      <w:marLeft w:val="0"/>
      <w:marRight w:val="0"/>
      <w:marTop w:val="0"/>
      <w:marBottom w:val="0"/>
      <w:divBdr>
        <w:top w:val="none" w:sz="0" w:space="0" w:color="auto"/>
        <w:left w:val="none" w:sz="0" w:space="0" w:color="auto"/>
        <w:bottom w:val="none" w:sz="0" w:space="0" w:color="auto"/>
        <w:right w:val="none" w:sz="0" w:space="0" w:color="auto"/>
      </w:divBdr>
    </w:div>
    <w:div w:id="1832059505">
      <w:bodyDiv w:val="1"/>
      <w:marLeft w:val="0"/>
      <w:marRight w:val="0"/>
      <w:marTop w:val="0"/>
      <w:marBottom w:val="0"/>
      <w:divBdr>
        <w:top w:val="none" w:sz="0" w:space="0" w:color="auto"/>
        <w:left w:val="none" w:sz="0" w:space="0" w:color="auto"/>
        <w:bottom w:val="none" w:sz="0" w:space="0" w:color="auto"/>
        <w:right w:val="none" w:sz="0" w:space="0" w:color="auto"/>
      </w:divBdr>
    </w:div>
    <w:div w:id="1852454119">
      <w:bodyDiv w:val="1"/>
      <w:marLeft w:val="0"/>
      <w:marRight w:val="0"/>
      <w:marTop w:val="0"/>
      <w:marBottom w:val="0"/>
      <w:divBdr>
        <w:top w:val="none" w:sz="0" w:space="0" w:color="auto"/>
        <w:left w:val="none" w:sz="0" w:space="0" w:color="auto"/>
        <w:bottom w:val="none" w:sz="0" w:space="0" w:color="auto"/>
        <w:right w:val="none" w:sz="0" w:space="0" w:color="auto"/>
      </w:divBdr>
    </w:div>
    <w:div w:id="2028024504">
      <w:bodyDiv w:val="1"/>
      <w:marLeft w:val="0"/>
      <w:marRight w:val="0"/>
      <w:marTop w:val="0"/>
      <w:marBottom w:val="0"/>
      <w:divBdr>
        <w:top w:val="none" w:sz="0" w:space="0" w:color="auto"/>
        <w:left w:val="none" w:sz="0" w:space="0" w:color="auto"/>
        <w:bottom w:val="none" w:sz="0" w:space="0" w:color="auto"/>
        <w:right w:val="none" w:sz="0" w:space="0" w:color="auto"/>
      </w:divBdr>
    </w:div>
    <w:div w:id="2046558444">
      <w:bodyDiv w:val="1"/>
      <w:marLeft w:val="0"/>
      <w:marRight w:val="0"/>
      <w:marTop w:val="0"/>
      <w:marBottom w:val="0"/>
      <w:divBdr>
        <w:top w:val="none" w:sz="0" w:space="0" w:color="auto"/>
        <w:left w:val="none" w:sz="0" w:space="0" w:color="auto"/>
        <w:bottom w:val="none" w:sz="0" w:space="0" w:color="auto"/>
        <w:right w:val="none" w:sz="0" w:space="0" w:color="auto"/>
      </w:divBdr>
    </w:div>
    <w:div w:id="2064986208">
      <w:bodyDiv w:val="1"/>
      <w:marLeft w:val="0"/>
      <w:marRight w:val="0"/>
      <w:marTop w:val="0"/>
      <w:marBottom w:val="0"/>
      <w:divBdr>
        <w:top w:val="none" w:sz="0" w:space="0" w:color="auto"/>
        <w:left w:val="none" w:sz="0" w:space="0" w:color="auto"/>
        <w:bottom w:val="none" w:sz="0" w:space="0" w:color="auto"/>
        <w:right w:val="none" w:sz="0" w:space="0" w:color="auto"/>
      </w:divBdr>
    </w:div>
    <w:div w:id="21231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k.com/polit_is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vk.com/polit_is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64072.102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garantF1://10064072.40070"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mailto:sebserg777@hist.is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8;&#1072;\AppData\Roaming\Microsoft\&#1064;&#1072;&#1073;&#1083;&#1086;&#1085;&#1099;\Dot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3</TotalTime>
  <Pages>10</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user</cp:lastModifiedBy>
  <cp:revision>2</cp:revision>
  <dcterms:created xsi:type="dcterms:W3CDTF">2022-02-14T06:35:00Z</dcterms:created>
  <dcterms:modified xsi:type="dcterms:W3CDTF">2022-02-14T06:35:00Z</dcterms:modified>
</cp:coreProperties>
</file>