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2C4179">
        <w:tc>
          <w:tcPr>
            <w:tcW w:w="2336" w:type="dxa"/>
          </w:tcPr>
          <w:p w:rsidR="002C4179" w:rsidRPr="00091D57" w:rsidRDefault="00DA689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</w:t>
            </w:r>
            <w:r w:rsidR="00556020">
              <w:rPr>
                <w:rFonts w:ascii="Times New Roman" w:hAnsi="Times New Roman" w:cs="Times New Roman"/>
                <w:sz w:val="24"/>
                <w:szCs w:val="24"/>
              </w:rPr>
              <w:t>Регионы России: опыт</w:t>
            </w:r>
            <w:r w:rsidR="002A069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  <w:r w:rsidR="005560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проблемы,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56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55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91D57">
              <w:rPr>
                <w:rFonts w:ascii="Times New Roman" w:hAnsi="Times New Roman" w:cs="Times New Roman"/>
                <w:sz w:val="24"/>
                <w:szCs w:val="24"/>
              </w:rPr>
              <w:t xml:space="preserve"> Столыпинские чтения).</w:t>
            </w:r>
          </w:p>
        </w:tc>
        <w:tc>
          <w:tcPr>
            <w:tcW w:w="2336" w:type="dxa"/>
          </w:tcPr>
          <w:p w:rsidR="002C4179" w:rsidRPr="00EA178D" w:rsidRDefault="00DA689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:rsidR="002C4179" w:rsidRPr="00EA178D" w:rsidRDefault="007F72A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A689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 Кубанский государственный университет</w:t>
            </w:r>
            <w:r w:rsidR="00556020">
              <w:rPr>
                <w:rFonts w:ascii="Times New Roman" w:hAnsi="Times New Roman" w:cs="Times New Roman"/>
                <w:sz w:val="24"/>
                <w:szCs w:val="24"/>
              </w:rPr>
              <w:t>, ноябрь 2024 г.</w:t>
            </w:r>
          </w:p>
        </w:tc>
        <w:tc>
          <w:tcPr>
            <w:tcW w:w="2337" w:type="dxa"/>
          </w:tcPr>
          <w:p w:rsidR="002C4179" w:rsidRDefault="00DA689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55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DA6899" w:rsidRDefault="00DA689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В.М. - руководитель регионального отделения РОП</w:t>
            </w:r>
            <w:r w:rsidR="003828F6">
              <w:rPr>
                <w:rFonts w:ascii="Times New Roman" w:hAnsi="Times New Roman" w:cs="Times New Roman"/>
                <w:sz w:val="24"/>
                <w:szCs w:val="24"/>
              </w:rPr>
              <w:t>, д.ф.н., профессор.</w:t>
            </w:r>
          </w:p>
          <w:p w:rsidR="007F72AA" w:rsidRDefault="007F72A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участие ученых, преподавателей, аспирантов, магистрантов, студентов Куб ГУ и других вузов РФ, органов представительной и исполнительной власти РФ, а также зарубежных научных и образовательных организаций.</w:t>
            </w:r>
          </w:p>
          <w:p w:rsidR="007F72AA" w:rsidRPr="00EA178D" w:rsidRDefault="007F72A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7F72A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качестве экспертов департамента Администрации Краснодарского края по военным вопросам, работе с допризывной молодежью и делам казачества</w:t>
            </w:r>
          </w:p>
        </w:tc>
        <w:tc>
          <w:tcPr>
            <w:tcW w:w="2336" w:type="dxa"/>
          </w:tcPr>
          <w:p w:rsidR="00EA178D" w:rsidRPr="00EA178D" w:rsidRDefault="007F72A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Краевой, региональный</w:t>
            </w:r>
          </w:p>
        </w:tc>
        <w:tc>
          <w:tcPr>
            <w:tcW w:w="2336" w:type="dxa"/>
          </w:tcPr>
          <w:p w:rsidR="00EA178D" w:rsidRPr="00EA178D" w:rsidRDefault="007F72A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Краснодар, Администрация Краснодарского края, в соответствии с планом работы департамента</w:t>
            </w:r>
            <w:r w:rsidR="00C17681">
              <w:rPr>
                <w:rFonts w:ascii="Times New Roman" w:hAnsi="Times New Roman" w:cs="Times New Roman"/>
                <w:sz w:val="24"/>
                <w:szCs w:val="24"/>
              </w:rPr>
              <w:t>. Весь период: по отдельному плану</w:t>
            </w:r>
          </w:p>
        </w:tc>
        <w:tc>
          <w:tcPr>
            <w:tcW w:w="2337" w:type="dxa"/>
          </w:tcPr>
          <w:p w:rsidR="00EA178D" w:rsidRDefault="007F72A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период.</w:t>
            </w:r>
          </w:p>
          <w:p w:rsidR="007F72AA" w:rsidRPr="00EA178D" w:rsidRDefault="007F72A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В.М.,</w:t>
            </w:r>
            <w:r w:rsidR="003828F6">
              <w:rPr>
                <w:rFonts w:ascii="Times New Roman" w:hAnsi="Times New Roman" w:cs="Times New Roman"/>
                <w:sz w:val="24"/>
                <w:szCs w:val="24"/>
              </w:rPr>
              <w:t xml:space="preserve"> д.ф.н., профессор.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Баранов А.В.</w:t>
            </w:r>
            <w:r w:rsidR="003828F6">
              <w:rPr>
                <w:rFonts w:ascii="Times New Roman" w:hAnsi="Times New Roman" w:cs="Times New Roman"/>
                <w:sz w:val="24"/>
                <w:szCs w:val="24"/>
              </w:rPr>
              <w:t>, д.п.н., д.и.н., профессор.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091D5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экспертной деятельности </w:t>
            </w:r>
            <w:r w:rsidRPr="00091D57">
              <w:rPr>
                <w:rFonts w:ascii="Times New Roman" w:hAnsi="Times New Roman" w:cs="Times New Roman"/>
                <w:sz w:val="24"/>
                <w:szCs w:val="24"/>
              </w:rPr>
              <w:t>Аналитического центра РОП</w:t>
            </w:r>
          </w:p>
        </w:tc>
        <w:tc>
          <w:tcPr>
            <w:tcW w:w="2336" w:type="dxa"/>
          </w:tcPr>
          <w:p w:rsidR="00EA178D" w:rsidRPr="00EA178D" w:rsidRDefault="00091D5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:rsidR="00EA178D" w:rsidRPr="00EA178D" w:rsidRDefault="00091D5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Аналитического центра РОП</w:t>
            </w:r>
          </w:p>
        </w:tc>
        <w:tc>
          <w:tcPr>
            <w:tcW w:w="2337" w:type="dxa"/>
          </w:tcPr>
          <w:p w:rsidR="00EA178D" w:rsidRDefault="00091D5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период.</w:t>
            </w:r>
          </w:p>
          <w:p w:rsidR="00091D57" w:rsidRPr="00EA178D" w:rsidRDefault="00091D5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В.М.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492"/>
        <w:gridCol w:w="2290"/>
        <w:gridCol w:w="2297"/>
        <w:gridCol w:w="2492"/>
      </w:tblGrid>
      <w:tr w:rsidR="00EA178D" w:rsidRPr="00EA178D" w:rsidTr="00A71FB6">
        <w:tc>
          <w:tcPr>
            <w:tcW w:w="2492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90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9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492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A71FB6">
        <w:tc>
          <w:tcPr>
            <w:tcW w:w="2492" w:type="dxa"/>
          </w:tcPr>
          <w:p w:rsidR="00EA178D" w:rsidRPr="00EA178D" w:rsidRDefault="004625A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научных исследований, в том числе совместно с ЮНЦ РАН и лабораторией политического анализа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 w:rsidR="00C1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681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2290" w:type="dxa"/>
          </w:tcPr>
          <w:p w:rsidR="00EA178D" w:rsidRPr="00EA178D" w:rsidRDefault="004625A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97" w:type="dxa"/>
          </w:tcPr>
          <w:p w:rsidR="00EA178D" w:rsidRDefault="004625A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Краснодар,</w:t>
            </w:r>
          </w:p>
          <w:p w:rsidR="004625AF" w:rsidRPr="00EA178D" w:rsidRDefault="004625A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 ГУ</w:t>
            </w:r>
          </w:p>
        </w:tc>
        <w:tc>
          <w:tcPr>
            <w:tcW w:w="2492" w:type="dxa"/>
          </w:tcPr>
          <w:p w:rsidR="00EA178D" w:rsidRDefault="004625A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период, </w:t>
            </w:r>
          </w:p>
          <w:p w:rsidR="00C17681" w:rsidRDefault="00C1768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И.В. д. п. н., профессор, гл. науч. сотрудник ЮНЦ РАН</w:t>
            </w:r>
          </w:p>
          <w:p w:rsidR="004625AF" w:rsidRDefault="004625A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Н.Н., </w:t>
            </w:r>
            <w:r w:rsidR="003828F6">
              <w:rPr>
                <w:rFonts w:ascii="Times New Roman" w:hAnsi="Times New Roman" w:cs="Times New Roman"/>
                <w:sz w:val="24"/>
                <w:szCs w:val="24"/>
              </w:rPr>
              <w:t>канд. полит. наук, доцент, руководитель лаборатории</w:t>
            </w:r>
            <w:r w:rsidR="003828F6">
              <w:t xml:space="preserve"> </w:t>
            </w:r>
            <w:r w:rsidR="003828F6" w:rsidRPr="003828F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политического анализа и </w:t>
            </w:r>
            <w:proofErr w:type="spellStart"/>
            <w:r w:rsidR="003828F6" w:rsidRPr="003828F6"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="003828F6" w:rsidRPr="003828F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 w:rsidR="00382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681" w:rsidRDefault="00C1768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Телятник Т.Е. к.п.н., доцент, доцент кафедры политологии и политического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="006774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681" w:rsidRDefault="00C1768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Ганский П.Н. преподаватель кафедры политологии и политического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="0067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5AF" w:rsidRPr="00EA178D" w:rsidRDefault="004625A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ППС, студенты, магистранты и аспиранты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091D5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сборника по материалам </w:t>
            </w:r>
            <w:r w:rsidRPr="00091D5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91D5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91D5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D57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 </w:t>
            </w:r>
            <w:r w:rsidR="00674B3E">
              <w:rPr>
                <w:rFonts w:ascii="Times New Roman" w:hAnsi="Times New Roman" w:cs="Times New Roman"/>
                <w:sz w:val="24"/>
                <w:szCs w:val="24"/>
              </w:rPr>
              <w:t>«Регионы России: опыт</w:t>
            </w:r>
            <w:r w:rsidR="002A069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  <w:r w:rsidR="00674B3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проблемы, перспективы» (</w:t>
            </w:r>
            <w:r w:rsidR="00674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91D57">
              <w:rPr>
                <w:rFonts w:ascii="Times New Roman" w:hAnsi="Times New Roman" w:cs="Times New Roman"/>
                <w:sz w:val="24"/>
                <w:szCs w:val="24"/>
              </w:rPr>
              <w:t xml:space="preserve"> Столыпинские чтения).</w:t>
            </w:r>
          </w:p>
        </w:tc>
        <w:tc>
          <w:tcPr>
            <w:tcW w:w="2336" w:type="dxa"/>
          </w:tcPr>
          <w:p w:rsidR="00EA178D" w:rsidRPr="00EA178D" w:rsidRDefault="00091D5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336" w:type="dxa"/>
          </w:tcPr>
          <w:p w:rsidR="00091D57" w:rsidRDefault="00091D5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:rsidR="0061035E" w:rsidRDefault="00091D5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 ГУ</w:t>
            </w:r>
            <w:r w:rsidR="006103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178D" w:rsidRPr="00EA178D" w:rsidRDefault="0061035E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2024.</w:t>
            </w:r>
          </w:p>
        </w:tc>
        <w:tc>
          <w:tcPr>
            <w:tcW w:w="2337" w:type="dxa"/>
          </w:tcPr>
          <w:p w:rsidR="00EA178D" w:rsidRDefault="00091D5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74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4B3E" w:rsidRDefault="00674B3E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В.М., Ганский П.Н.</w:t>
            </w:r>
          </w:p>
          <w:p w:rsidR="00091D57" w:rsidRPr="00EA178D" w:rsidRDefault="00091D5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 сборника.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Деятельность молодежного отделения (при наличии)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8B57F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секция и круглый стол В</w:t>
            </w:r>
            <w:r w:rsidRPr="008B57FD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57F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57F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7FD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 </w:t>
            </w:r>
            <w:r w:rsidR="00A0399B">
              <w:rPr>
                <w:rFonts w:ascii="Times New Roman" w:hAnsi="Times New Roman" w:cs="Times New Roman"/>
                <w:sz w:val="24"/>
                <w:szCs w:val="24"/>
              </w:rPr>
              <w:t>«Регионы России: опыт политики развития, проблемы, перспективы» (</w:t>
            </w:r>
            <w:r w:rsidR="00A03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A0399B" w:rsidRPr="0009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7FD">
              <w:rPr>
                <w:rFonts w:ascii="Times New Roman" w:hAnsi="Times New Roman" w:cs="Times New Roman"/>
                <w:sz w:val="24"/>
                <w:szCs w:val="24"/>
              </w:rPr>
              <w:t>Столыпинские чтения).</w:t>
            </w:r>
          </w:p>
        </w:tc>
        <w:tc>
          <w:tcPr>
            <w:tcW w:w="2336" w:type="dxa"/>
          </w:tcPr>
          <w:p w:rsidR="00EA178D" w:rsidRPr="00EA178D" w:rsidRDefault="008B57F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:rsidR="008B57FD" w:rsidRDefault="008B57F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EA178D" w:rsidRPr="00EA178D" w:rsidRDefault="008B57F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 ГУ</w:t>
            </w:r>
            <w:r w:rsidR="00CD1A47">
              <w:rPr>
                <w:rFonts w:ascii="Times New Roman" w:hAnsi="Times New Roman" w:cs="Times New Roman"/>
                <w:sz w:val="24"/>
                <w:szCs w:val="24"/>
              </w:rPr>
              <w:t>, ноябрь 2024.</w:t>
            </w:r>
          </w:p>
        </w:tc>
        <w:tc>
          <w:tcPr>
            <w:tcW w:w="2337" w:type="dxa"/>
          </w:tcPr>
          <w:p w:rsidR="00EA178D" w:rsidRDefault="008B57F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EE1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B57FD" w:rsidRDefault="008B57F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 отделение мол. РОП</w:t>
            </w:r>
          </w:p>
          <w:p w:rsidR="008B57FD" w:rsidRDefault="00EE1736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Ганский П.Н.</w:t>
            </w:r>
          </w:p>
          <w:p w:rsidR="008B57FD" w:rsidRPr="00EA178D" w:rsidRDefault="008B57F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магистранты, аспиранты</w:t>
            </w:r>
            <w:r w:rsidR="00EE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5C309E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A4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в РФ: технологии и практики реализации. Опыт университетов</w:t>
            </w:r>
            <w:r w:rsidR="00735A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D1A47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Межвузовский круглый стол.</w:t>
            </w:r>
          </w:p>
        </w:tc>
        <w:tc>
          <w:tcPr>
            <w:tcW w:w="2336" w:type="dxa"/>
          </w:tcPr>
          <w:p w:rsidR="00EA178D" w:rsidRPr="00EA178D" w:rsidRDefault="00CD1A4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Региональный, краевой</w:t>
            </w:r>
          </w:p>
        </w:tc>
        <w:tc>
          <w:tcPr>
            <w:tcW w:w="2336" w:type="dxa"/>
          </w:tcPr>
          <w:p w:rsidR="00EA178D" w:rsidRPr="00EA178D" w:rsidRDefault="00CD1A4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 ГУ, сентябрь-октябрь 2024 г.</w:t>
            </w:r>
          </w:p>
        </w:tc>
        <w:tc>
          <w:tcPr>
            <w:tcW w:w="2337" w:type="dxa"/>
          </w:tcPr>
          <w:p w:rsidR="00EA178D" w:rsidRDefault="00CD1A4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2024.</w:t>
            </w:r>
          </w:p>
          <w:p w:rsidR="00CD1A47" w:rsidRDefault="00CD1A4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РОП. Краснодарское региональное отделение.</w:t>
            </w:r>
          </w:p>
          <w:p w:rsidR="00CD1A47" w:rsidRPr="00EA178D" w:rsidRDefault="00CD1A4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Проректор по воспитательной работе и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Редькин Н.В. канд. юр. наук, доцент.</w:t>
            </w:r>
          </w:p>
        </w:tc>
      </w:tr>
    </w:tbl>
    <w:p w:rsidR="00EA178D" w:rsidRPr="002C4179" w:rsidRDefault="008B6DE2" w:rsidP="00E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B6DE2" w:rsidRDefault="008B6DE2" w:rsidP="00E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Краснодарского регионального</w:t>
      </w:r>
    </w:p>
    <w:p w:rsidR="001C37C8" w:rsidRDefault="008B6DE2" w:rsidP="00E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отделения РОП, д.ф.н., профессор</w:t>
      </w:r>
      <w:r w:rsidR="0035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Юрченко В.М.   </w:t>
      </w:r>
    </w:p>
    <w:p w:rsidR="00EA178D" w:rsidRPr="002C4179" w:rsidRDefault="001C37C8" w:rsidP="00E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28.02.2024                                                                      </w:t>
      </w:r>
      <w:r w:rsidR="008B6DE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E0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17DF0"/>
    <w:rsid w:val="00017DF0"/>
    <w:rsid w:val="00091D57"/>
    <w:rsid w:val="000B28F4"/>
    <w:rsid w:val="001C37C8"/>
    <w:rsid w:val="0024566D"/>
    <w:rsid w:val="002A0693"/>
    <w:rsid w:val="002C4179"/>
    <w:rsid w:val="00351FD8"/>
    <w:rsid w:val="003828F6"/>
    <w:rsid w:val="003E625E"/>
    <w:rsid w:val="004625AF"/>
    <w:rsid w:val="00531F9D"/>
    <w:rsid w:val="00556020"/>
    <w:rsid w:val="005C309E"/>
    <w:rsid w:val="0061035E"/>
    <w:rsid w:val="00674B3E"/>
    <w:rsid w:val="006774F2"/>
    <w:rsid w:val="006F28C4"/>
    <w:rsid w:val="00735A44"/>
    <w:rsid w:val="00760F00"/>
    <w:rsid w:val="007F72AA"/>
    <w:rsid w:val="008A2F9D"/>
    <w:rsid w:val="008B57FD"/>
    <w:rsid w:val="008B6DE2"/>
    <w:rsid w:val="00942263"/>
    <w:rsid w:val="00A0399B"/>
    <w:rsid w:val="00A71FB6"/>
    <w:rsid w:val="00BE5CE4"/>
    <w:rsid w:val="00C17681"/>
    <w:rsid w:val="00CD1A47"/>
    <w:rsid w:val="00DA6899"/>
    <w:rsid w:val="00DD6ACA"/>
    <w:rsid w:val="00E04BEC"/>
    <w:rsid w:val="00E46B7A"/>
    <w:rsid w:val="00E553D1"/>
    <w:rsid w:val="00EA178D"/>
    <w:rsid w:val="00EE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2023-04-05T16:24:00Z</cp:lastPrinted>
  <dcterms:created xsi:type="dcterms:W3CDTF">2024-02-28T09:03:00Z</dcterms:created>
  <dcterms:modified xsi:type="dcterms:W3CDTF">2024-06-28T13:09:00Z</dcterms:modified>
</cp:coreProperties>
</file>